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CCFE" w14:textId="61D82B57" w:rsidR="007D477F" w:rsidRPr="00445595" w:rsidRDefault="00445595">
      <w:pPr>
        <w:rPr>
          <w:rFonts w:ascii="Arial" w:hAnsi="Arial" w:cs="Arial"/>
        </w:rPr>
      </w:pPr>
      <w:r w:rsidRPr="00445595">
        <w:rPr>
          <w:rFonts w:ascii="Arial" w:hAnsi="Arial" w:cs="Arial"/>
        </w:rPr>
        <w:t xml:space="preserve">REFERÁT Č. </w:t>
      </w:r>
      <w:r w:rsidR="0022739F">
        <w:rPr>
          <w:rFonts w:ascii="Arial" w:hAnsi="Arial" w:cs="Arial"/>
        </w:rPr>
        <w:t>5</w:t>
      </w:r>
    </w:p>
    <w:p w14:paraId="157C09F0" w14:textId="77777777" w:rsidR="00445595" w:rsidRDefault="00445595">
      <w:pPr>
        <w:rPr>
          <w:rFonts w:ascii="Arial" w:hAnsi="Arial" w:cs="Arial"/>
          <w:b/>
          <w:sz w:val="30"/>
          <w:szCs w:val="30"/>
        </w:rPr>
      </w:pPr>
    </w:p>
    <w:p w14:paraId="5295F19C" w14:textId="77777777" w:rsidR="00445595" w:rsidRPr="00445595" w:rsidRDefault="00445595">
      <w:pPr>
        <w:rPr>
          <w:rFonts w:ascii="Arial" w:hAnsi="Arial" w:cs="Arial"/>
          <w:b/>
          <w:sz w:val="30"/>
          <w:szCs w:val="30"/>
        </w:rPr>
      </w:pPr>
      <w:r w:rsidRPr="00445595">
        <w:rPr>
          <w:rFonts w:ascii="Arial" w:hAnsi="Arial" w:cs="Arial"/>
          <w:b/>
          <w:sz w:val="30"/>
          <w:szCs w:val="30"/>
        </w:rPr>
        <w:t>MERANIE NA OSCILOSKOPE</w:t>
      </w:r>
    </w:p>
    <w:p w14:paraId="5D62DB11" w14:textId="77777777" w:rsidR="00445595" w:rsidRDefault="00445595">
      <w:pPr>
        <w:rPr>
          <w:rFonts w:asciiTheme="majorHAnsi" w:hAnsiTheme="majorHAnsi" w:cstheme="majorHAnsi"/>
        </w:rPr>
      </w:pPr>
    </w:p>
    <w:p w14:paraId="347AFC82" w14:textId="77777777" w:rsidR="00445595" w:rsidRPr="00445595" w:rsidRDefault="00445595" w:rsidP="00445595">
      <w:pPr>
        <w:pStyle w:val="Odsekzoznamu"/>
        <w:numPr>
          <w:ilvl w:val="0"/>
          <w:numId w:val="2"/>
        </w:numPr>
        <w:rPr>
          <w:rFonts w:asciiTheme="majorHAnsi" w:hAnsiTheme="majorHAnsi" w:cstheme="majorHAnsi"/>
          <w:b/>
        </w:rPr>
      </w:pPr>
      <w:r w:rsidRPr="00445595">
        <w:rPr>
          <w:rFonts w:asciiTheme="majorHAnsi" w:hAnsiTheme="majorHAnsi" w:cstheme="majorHAnsi"/>
          <w:b/>
        </w:rPr>
        <w:t>ÚLOHA</w:t>
      </w:r>
    </w:p>
    <w:p w14:paraId="6D35DF31" w14:textId="77777777" w:rsidR="00445595" w:rsidRDefault="00445595" w:rsidP="00445595">
      <w:pPr>
        <w:pStyle w:val="Odsekzoznamu"/>
        <w:rPr>
          <w:rFonts w:asciiTheme="majorHAnsi" w:hAnsiTheme="majorHAnsi" w:cstheme="majorHAnsi"/>
        </w:rPr>
      </w:pPr>
    </w:p>
    <w:p w14:paraId="46C03E15" w14:textId="77777777" w:rsidR="00445595" w:rsidRPr="00445595" w:rsidRDefault="00445595" w:rsidP="009D705E">
      <w:pPr>
        <w:pStyle w:val="Odsekzoznamu"/>
        <w:numPr>
          <w:ilvl w:val="1"/>
          <w:numId w:val="2"/>
        </w:numPr>
        <w:jc w:val="both"/>
        <w:rPr>
          <w:rFonts w:asciiTheme="majorHAnsi" w:hAnsiTheme="majorHAnsi" w:cstheme="majorHAnsi"/>
          <w:caps/>
        </w:rPr>
      </w:pPr>
      <w:r w:rsidRPr="00445595">
        <w:rPr>
          <w:rFonts w:asciiTheme="majorHAnsi" w:hAnsiTheme="majorHAnsi" w:cstheme="majorHAnsi"/>
          <w:caps/>
        </w:rPr>
        <w:t>Oboznámte sa so spôsobmi zapojenia osciloskopu</w:t>
      </w:r>
    </w:p>
    <w:p w14:paraId="581A7907" w14:textId="77777777" w:rsidR="00445595" w:rsidRPr="00445595" w:rsidRDefault="00445595" w:rsidP="009D705E">
      <w:pPr>
        <w:pStyle w:val="Odsekzoznamu"/>
        <w:numPr>
          <w:ilvl w:val="1"/>
          <w:numId w:val="2"/>
        </w:numPr>
        <w:jc w:val="both"/>
        <w:rPr>
          <w:rFonts w:asciiTheme="majorHAnsi" w:hAnsiTheme="majorHAnsi" w:cstheme="majorHAnsi"/>
          <w:caps/>
        </w:rPr>
      </w:pPr>
      <w:r w:rsidRPr="00445595">
        <w:rPr>
          <w:rFonts w:asciiTheme="majorHAnsi" w:hAnsiTheme="majorHAnsi" w:cstheme="majorHAnsi"/>
          <w:caps/>
        </w:rPr>
        <w:t>Oboznámte sa so základnými časťami osciloskopu a spôsobmi jeho nastavovania</w:t>
      </w:r>
    </w:p>
    <w:p w14:paraId="0AA1F3BD" w14:textId="77777777" w:rsidR="00445595" w:rsidRPr="00445595" w:rsidRDefault="00445595" w:rsidP="009D705E">
      <w:pPr>
        <w:pStyle w:val="Odsekzoznamu"/>
        <w:numPr>
          <w:ilvl w:val="1"/>
          <w:numId w:val="2"/>
        </w:numPr>
        <w:jc w:val="both"/>
        <w:rPr>
          <w:rFonts w:asciiTheme="majorHAnsi" w:hAnsiTheme="majorHAnsi" w:cstheme="majorHAnsi"/>
          <w:caps/>
        </w:rPr>
      </w:pPr>
      <w:r w:rsidRPr="00445595">
        <w:rPr>
          <w:rFonts w:asciiTheme="majorHAnsi" w:hAnsiTheme="majorHAnsi" w:cstheme="majorHAnsi"/>
          <w:caps/>
        </w:rPr>
        <w:t>Vykonajte základné nastavenie osciloskopu za účelom merania</w:t>
      </w:r>
    </w:p>
    <w:p w14:paraId="0210463F" w14:textId="77777777" w:rsidR="00445595" w:rsidRPr="00445595" w:rsidRDefault="00445595" w:rsidP="009D705E">
      <w:pPr>
        <w:pStyle w:val="Odsekzoznamu"/>
        <w:numPr>
          <w:ilvl w:val="1"/>
          <w:numId w:val="2"/>
        </w:numPr>
        <w:jc w:val="both"/>
        <w:rPr>
          <w:rFonts w:asciiTheme="majorHAnsi" w:hAnsiTheme="majorHAnsi" w:cstheme="majorHAnsi"/>
          <w:caps/>
        </w:rPr>
      </w:pPr>
      <w:r w:rsidRPr="00445595">
        <w:rPr>
          <w:rFonts w:asciiTheme="majorHAnsi" w:hAnsiTheme="majorHAnsi" w:cstheme="majorHAnsi"/>
          <w:caps/>
        </w:rPr>
        <w:t>Vykonajte kalibráciu zobrazovaného lúča</w:t>
      </w:r>
    </w:p>
    <w:p w14:paraId="45639549" w14:textId="77777777" w:rsidR="00445595" w:rsidRPr="00445595" w:rsidRDefault="00445595" w:rsidP="009D705E">
      <w:pPr>
        <w:pStyle w:val="Odsekzoznamu"/>
        <w:numPr>
          <w:ilvl w:val="1"/>
          <w:numId w:val="2"/>
        </w:numPr>
        <w:jc w:val="both"/>
        <w:rPr>
          <w:rFonts w:asciiTheme="majorHAnsi" w:hAnsiTheme="majorHAnsi" w:cstheme="majorHAnsi"/>
          <w:caps/>
        </w:rPr>
      </w:pPr>
      <w:r w:rsidRPr="00445595">
        <w:rPr>
          <w:rFonts w:asciiTheme="majorHAnsi" w:hAnsiTheme="majorHAnsi" w:cstheme="majorHAnsi"/>
          <w:caps/>
        </w:rPr>
        <w:t>Zistite frekvenciu a amplitúdu neznámeho meraného signálu</w:t>
      </w:r>
      <w:r w:rsidR="003322D4">
        <w:rPr>
          <w:rFonts w:asciiTheme="majorHAnsi" w:hAnsiTheme="majorHAnsi" w:cstheme="majorHAnsi"/>
          <w:caps/>
        </w:rPr>
        <w:t xml:space="preserve"> a porovnajte ju s hodnotou z digitálneho voltmetra</w:t>
      </w:r>
    </w:p>
    <w:p w14:paraId="1862E66B" w14:textId="77777777" w:rsidR="00445595" w:rsidRPr="00445595" w:rsidRDefault="00445595" w:rsidP="009D705E">
      <w:pPr>
        <w:pStyle w:val="Odsekzoznamu"/>
        <w:numPr>
          <w:ilvl w:val="1"/>
          <w:numId w:val="2"/>
        </w:numPr>
        <w:jc w:val="both"/>
        <w:rPr>
          <w:rFonts w:asciiTheme="majorHAnsi" w:hAnsiTheme="majorHAnsi" w:cstheme="majorHAnsi"/>
          <w:caps/>
        </w:rPr>
      </w:pPr>
      <w:r w:rsidRPr="00445595">
        <w:rPr>
          <w:rFonts w:asciiTheme="majorHAnsi" w:hAnsiTheme="majorHAnsi" w:cstheme="majorHAnsi"/>
          <w:caps/>
        </w:rPr>
        <w:t>Vypočítajte nastavenie osciloskopu na zobrazenie určeného signálu z generátora a výsledky overte pomocou osciloskopu.</w:t>
      </w:r>
    </w:p>
    <w:p w14:paraId="252E59A2" w14:textId="77777777" w:rsidR="00445595" w:rsidRPr="00445595" w:rsidRDefault="00445595" w:rsidP="00445595">
      <w:pPr>
        <w:pStyle w:val="Odsekzoznamu"/>
        <w:ind w:left="1440"/>
        <w:rPr>
          <w:rFonts w:asciiTheme="majorHAnsi" w:hAnsiTheme="majorHAnsi" w:cstheme="majorHAnsi"/>
        </w:rPr>
      </w:pPr>
    </w:p>
    <w:p w14:paraId="7E316F9E" w14:textId="77777777" w:rsidR="00445595" w:rsidRDefault="00445595" w:rsidP="00445595">
      <w:pPr>
        <w:pStyle w:val="Odsekzoznamu"/>
        <w:numPr>
          <w:ilvl w:val="0"/>
          <w:numId w:val="2"/>
        </w:numPr>
        <w:rPr>
          <w:rFonts w:asciiTheme="majorHAnsi" w:hAnsiTheme="majorHAnsi" w:cstheme="majorHAnsi"/>
          <w:b/>
        </w:rPr>
      </w:pPr>
      <w:r w:rsidRPr="00445595">
        <w:rPr>
          <w:rFonts w:asciiTheme="majorHAnsi" w:hAnsiTheme="majorHAnsi" w:cstheme="majorHAnsi"/>
          <w:b/>
        </w:rPr>
        <w:t>TEORETICKÝ ROZBOR</w:t>
      </w:r>
    </w:p>
    <w:p w14:paraId="49940373" w14:textId="77777777" w:rsidR="003322D4" w:rsidRPr="009D705E" w:rsidRDefault="003322D4" w:rsidP="009D705E">
      <w:pPr>
        <w:jc w:val="both"/>
        <w:rPr>
          <w:rFonts w:asciiTheme="majorHAnsi" w:hAnsiTheme="majorHAnsi" w:cstheme="majorHAnsi"/>
          <w:caps/>
        </w:rPr>
      </w:pPr>
      <w:r w:rsidRPr="009D705E">
        <w:rPr>
          <w:rFonts w:asciiTheme="majorHAnsi" w:hAnsiTheme="majorHAnsi" w:cstheme="majorHAnsi"/>
          <w:caps/>
        </w:rPr>
        <w:t>Osciloskop je elektronický merací prístroj</w:t>
      </w:r>
      <w:r w:rsidR="00F223B6">
        <w:rPr>
          <w:rFonts w:asciiTheme="majorHAnsi" w:hAnsiTheme="majorHAnsi" w:cstheme="majorHAnsi"/>
          <w:caps/>
        </w:rPr>
        <w:t>,</w:t>
      </w:r>
      <w:r w:rsidRPr="009D705E">
        <w:rPr>
          <w:rFonts w:asciiTheme="majorHAnsi" w:hAnsiTheme="majorHAnsi" w:cstheme="majorHAnsi"/>
          <w:caps/>
        </w:rPr>
        <w:t xml:space="preserve"> ktorý slúži na meranie časových priebehov veličín, ktoré je možné previesť na elektrické napätie. </w:t>
      </w:r>
    </w:p>
    <w:p w14:paraId="4E5520C7" w14:textId="77777777" w:rsidR="003322D4" w:rsidRPr="009D705E" w:rsidRDefault="003322D4" w:rsidP="009D705E">
      <w:pPr>
        <w:jc w:val="both"/>
        <w:rPr>
          <w:rFonts w:asciiTheme="majorHAnsi" w:hAnsiTheme="majorHAnsi" w:cstheme="majorHAnsi"/>
          <w:caps/>
        </w:rPr>
      </w:pPr>
      <w:r w:rsidRPr="009D705E">
        <w:rPr>
          <w:rFonts w:asciiTheme="majorHAnsi" w:hAnsiTheme="majorHAnsi" w:cstheme="majorHAnsi"/>
          <w:caps/>
        </w:rPr>
        <w:t>Pomocou osciloskopu dokážeme zistiť maximálne napätie, teda amplitúdu a periódu striedavého signálu. V prípade, ak je osciloskop dvojkanálový, dokážeme na obrazovke zobraziť naraz 2 signály, prípadne závislosť X-Y.</w:t>
      </w:r>
    </w:p>
    <w:p w14:paraId="32D74F81" w14:textId="77777777" w:rsidR="003322D4" w:rsidRPr="009D705E" w:rsidRDefault="003322D4" w:rsidP="009D705E">
      <w:pPr>
        <w:jc w:val="both"/>
        <w:rPr>
          <w:rFonts w:asciiTheme="majorHAnsi" w:hAnsiTheme="majorHAnsi" w:cstheme="majorHAnsi"/>
          <w:caps/>
        </w:rPr>
      </w:pPr>
      <w:r w:rsidRPr="009D705E">
        <w:rPr>
          <w:rFonts w:asciiTheme="majorHAnsi" w:hAnsiTheme="majorHAnsi" w:cstheme="majorHAnsi"/>
          <w:caps/>
        </w:rPr>
        <w:t>Základnou zobrazovacou jednotkou osciloskopu je obrazovka, na ktorej sa zobrazuje lúč svetla, ktorý je vychyľovaný horizontálnymi a vertikálnymi cievkami</w:t>
      </w:r>
      <w:r w:rsidR="009D705E" w:rsidRPr="009D705E">
        <w:rPr>
          <w:rFonts w:asciiTheme="majorHAnsi" w:hAnsiTheme="majorHAnsi" w:cstheme="majorHAnsi"/>
          <w:caps/>
        </w:rPr>
        <w:t>:</w:t>
      </w:r>
    </w:p>
    <w:p w14:paraId="0911E035" w14:textId="77777777" w:rsidR="00445595" w:rsidRDefault="00B3786A" w:rsidP="00B3786A">
      <w:pPr>
        <w:jc w:val="center"/>
        <w:rPr>
          <w:rFonts w:asciiTheme="majorHAnsi" w:hAnsiTheme="majorHAnsi" w:cstheme="majorHAnsi"/>
        </w:rPr>
      </w:pPr>
      <w:r>
        <w:rPr>
          <w:rFonts w:ascii="Arial" w:hAnsi="Arial" w:cs="Arial"/>
          <w:noProof/>
          <w:color w:val="0000FF"/>
          <w:sz w:val="27"/>
          <w:szCs w:val="27"/>
          <w:lang w:eastAsia="sk-SK"/>
        </w:rPr>
        <w:drawing>
          <wp:inline distT="0" distB="0" distL="0" distR="0" wp14:anchorId="348A200F" wp14:editId="31FCA6EF">
            <wp:extent cx="5253828" cy="2905125"/>
            <wp:effectExtent l="0" t="0" r="4445" b="0"/>
            <wp:docPr id="1" name="Obrázok 1" descr="Súvisiaci obráz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úvisiaci obrázok">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3834"/>
                    <a:stretch/>
                  </pic:blipFill>
                  <pic:spPr bwMode="auto">
                    <a:xfrm>
                      <a:off x="0" y="0"/>
                      <a:ext cx="5314789" cy="2938834"/>
                    </a:xfrm>
                    <a:prstGeom prst="rect">
                      <a:avLst/>
                    </a:prstGeom>
                    <a:noFill/>
                    <a:ln>
                      <a:noFill/>
                    </a:ln>
                    <a:extLst>
                      <a:ext uri="{53640926-AAD7-44D8-BBD7-CCE9431645EC}">
                        <a14:shadowObscured xmlns:a14="http://schemas.microsoft.com/office/drawing/2010/main"/>
                      </a:ext>
                    </a:extLst>
                  </pic:spPr>
                </pic:pic>
              </a:graphicData>
            </a:graphic>
          </wp:inline>
        </w:drawing>
      </w:r>
    </w:p>
    <w:p w14:paraId="0DD30AA7" w14:textId="77777777" w:rsidR="009D705E" w:rsidRDefault="009D705E" w:rsidP="00B3786A">
      <w:pPr>
        <w:jc w:val="center"/>
        <w:rPr>
          <w:rFonts w:asciiTheme="majorHAnsi" w:hAnsiTheme="majorHAnsi" w:cstheme="majorHAnsi"/>
          <w:caps/>
        </w:rPr>
      </w:pPr>
    </w:p>
    <w:p w14:paraId="744C6163" w14:textId="77777777" w:rsidR="009D705E" w:rsidRDefault="009D705E" w:rsidP="00B3786A">
      <w:pPr>
        <w:jc w:val="center"/>
        <w:rPr>
          <w:rFonts w:asciiTheme="majorHAnsi" w:hAnsiTheme="majorHAnsi" w:cstheme="majorHAnsi"/>
          <w:caps/>
        </w:rPr>
      </w:pPr>
      <w:r w:rsidRPr="009D705E">
        <w:rPr>
          <w:rFonts w:asciiTheme="majorHAnsi" w:hAnsiTheme="majorHAnsi" w:cstheme="majorHAnsi"/>
          <w:caps/>
        </w:rPr>
        <w:t>(Pomenujte a dokreslite vychyľovacie cievky osciloskopu)</w:t>
      </w:r>
    </w:p>
    <w:p w14:paraId="31410010" w14:textId="77777777" w:rsidR="009D705E" w:rsidRDefault="009D705E" w:rsidP="009D705E">
      <w:pPr>
        <w:jc w:val="both"/>
        <w:rPr>
          <w:rFonts w:asciiTheme="majorHAnsi" w:hAnsiTheme="majorHAnsi" w:cstheme="majorHAnsi"/>
          <w:caps/>
        </w:rPr>
      </w:pPr>
      <w:r>
        <w:rPr>
          <w:rFonts w:asciiTheme="majorHAnsi" w:hAnsiTheme="majorHAnsi" w:cstheme="majorHAnsi"/>
          <w:caps/>
        </w:rPr>
        <w:lastRenderedPageBreak/>
        <w:t>Každý kanál osciloskopu je možné samostatne nastaviť pomocou ovládacích prvkov. Ovládacie prvky sa môžu javiť na prvý pohľad zložito, avšak pre štandarné meranie väčšina týchto ovládacích prvkov je skôr doplnková a ich nastavovanie nie je potrebné.</w:t>
      </w:r>
    </w:p>
    <w:p w14:paraId="25AC2B46" w14:textId="77777777" w:rsidR="009D705E" w:rsidRDefault="003E14AB" w:rsidP="009D705E">
      <w:pPr>
        <w:jc w:val="both"/>
        <w:rPr>
          <w:rFonts w:asciiTheme="majorHAnsi" w:hAnsiTheme="majorHAnsi" w:cstheme="majorHAnsi"/>
          <w:caps/>
        </w:rPr>
      </w:pPr>
      <w:r>
        <w:rPr>
          <w:rFonts w:asciiTheme="majorHAnsi" w:hAnsiTheme="majorHAnsi" w:cstheme="majorHAnsi"/>
          <w:caps/>
          <w:noProof/>
          <w:lang w:eastAsia="sk-SK"/>
        </w:rPr>
        <w:drawing>
          <wp:inline distT="0" distB="0" distL="0" distR="0" wp14:anchorId="449CDD3D" wp14:editId="50E052C3">
            <wp:extent cx="5760720" cy="424942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il_MO20_seitlich_pop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249420"/>
                    </a:xfrm>
                    <a:prstGeom prst="rect">
                      <a:avLst/>
                    </a:prstGeom>
                  </pic:spPr>
                </pic:pic>
              </a:graphicData>
            </a:graphic>
          </wp:inline>
        </w:drawing>
      </w:r>
    </w:p>
    <w:p w14:paraId="5904DE84" w14:textId="77777777" w:rsidR="000917E6" w:rsidRDefault="000917E6" w:rsidP="009D705E">
      <w:pPr>
        <w:jc w:val="both"/>
        <w:rPr>
          <w:rFonts w:asciiTheme="majorHAnsi" w:hAnsiTheme="majorHAnsi" w:cstheme="majorHAnsi"/>
          <w:caps/>
        </w:rPr>
      </w:pPr>
    </w:p>
    <w:p w14:paraId="2AD94FBC" w14:textId="77777777" w:rsidR="000917E6" w:rsidRDefault="000917E6" w:rsidP="009D705E">
      <w:pPr>
        <w:jc w:val="both"/>
        <w:rPr>
          <w:rFonts w:asciiTheme="majorHAnsi" w:hAnsiTheme="majorHAnsi" w:cstheme="majorHAnsi"/>
          <w:caps/>
        </w:rPr>
      </w:pPr>
      <w:r>
        <w:rPr>
          <w:rFonts w:asciiTheme="majorHAnsi" w:hAnsiTheme="majorHAnsi" w:cstheme="majorHAnsi"/>
          <w:caps/>
        </w:rPr>
        <w:t>1 – Obrazovka s rastrom (mriežkou na odčítanie hodnoty)</w:t>
      </w:r>
    </w:p>
    <w:p w14:paraId="6DD4BAB5" w14:textId="77777777" w:rsidR="000917E6" w:rsidRDefault="000917E6" w:rsidP="009D705E">
      <w:pPr>
        <w:jc w:val="both"/>
        <w:rPr>
          <w:rFonts w:asciiTheme="majorHAnsi" w:hAnsiTheme="majorHAnsi" w:cstheme="majorHAnsi"/>
          <w:caps/>
        </w:rPr>
      </w:pPr>
      <w:r>
        <w:rPr>
          <w:rFonts w:asciiTheme="majorHAnsi" w:hAnsiTheme="majorHAnsi" w:cstheme="majorHAnsi"/>
          <w:caps/>
        </w:rPr>
        <w:t>2,3 – Ovládacie prvky 1. a 2. kanálu (CH1, CH2)</w:t>
      </w:r>
    </w:p>
    <w:p w14:paraId="150BA2AC" w14:textId="77777777" w:rsidR="000917E6" w:rsidRDefault="000917E6" w:rsidP="000917E6">
      <w:pPr>
        <w:pStyle w:val="Odsekzoznamu"/>
        <w:numPr>
          <w:ilvl w:val="0"/>
          <w:numId w:val="3"/>
        </w:numPr>
        <w:jc w:val="both"/>
        <w:rPr>
          <w:rFonts w:asciiTheme="majorHAnsi" w:hAnsiTheme="majorHAnsi" w:cstheme="majorHAnsi"/>
          <w:caps/>
        </w:rPr>
      </w:pPr>
      <w:r>
        <w:rPr>
          <w:rFonts w:asciiTheme="majorHAnsi" w:hAnsiTheme="majorHAnsi" w:cstheme="majorHAnsi"/>
          <w:caps/>
        </w:rPr>
        <w:t>Vstup na privedenie signálu</w:t>
      </w:r>
    </w:p>
    <w:p w14:paraId="7A6C7021" w14:textId="77777777" w:rsidR="000917E6" w:rsidRDefault="000917E6" w:rsidP="000917E6">
      <w:pPr>
        <w:pStyle w:val="Odsekzoznamu"/>
        <w:numPr>
          <w:ilvl w:val="0"/>
          <w:numId w:val="3"/>
        </w:numPr>
        <w:jc w:val="both"/>
        <w:rPr>
          <w:rFonts w:asciiTheme="majorHAnsi" w:hAnsiTheme="majorHAnsi" w:cstheme="majorHAnsi"/>
          <w:caps/>
        </w:rPr>
      </w:pPr>
      <w:r>
        <w:rPr>
          <w:rFonts w:asciiTheme="majorHAnsi" w:hAnsiTheme="majorHAnsi" w:cstheme="majorHAnsi"/>
          <w:caps/>
        </w:rPr>
        <w:t>Nastavenie výšky amplitúdy (aby sa signál zmestil na obrazovku</w:t>
      </w:r>
      <w:r w:rsidR="0043695B">
        <w:rPr>
          <w:rFonts w:asciiTheme="majorHAnsi" w:hAnsiTheme="majorHAnsi" w:cstheme="majorHAnsi"/>
          <w:caps/>
        </w:rPr>
        <w:t xml:space="preserve"> na výšku</w:t>
      </w:r>
      <w:r>
        <w:rPr>
          <w:rFonts w:asciiTheme="majorHAnsi" w:hAnsiTheme="majorHAnsi" w:cstheme="majorHAnsi"/>
          <w:caps/>
        </w:rPr>
        <w:t>) Jeho prpínaním sa nám mení veľkosť zobrazovaného napätia na 1cm rastra obrazovky</w:t>
      </w:r>
    </w:p>
    <w:p w14:paraId="2D16A56A" w14:textId="77777777" w:rsidR="000917E6" w:rsidRDefault="0043695B" w:rsidP="000917E6">
      <w:pPr>
        <w:pStyle w:val="Odsekzoznamu"/>
        <w:numPr>
          <w:ilvl w:val="0"/>
          <w:numId w:val="3"/>
        </w:numPr>
        <w:jc w:val="both"/>
        <w:rPr>
          <w:rFonts w:asciiTheme="majorHAnsi" w:hAnsiTheme="majorHAnsi" w:cstheme="majorHAnsi"/>
          <w:caps/>
        </w:rPr>
      </w:pPr>
      <w:r>
        <w:rPr>
          <w:rFonts w:asciiTheme="majorHAnsi" w:hAnsiTheme="majorHAnsi" w:cstheme="majorHAnsi"/>
          <w:caps/>
        </w:rPr>
        <w:t>Vertikálny posun signálu (po y</w:t>
      </w:r>
      <w:r w:rsidR="000917E6">
        <w:rPr>
          <w:rFonts w:asciiTheme="majorHAnsi" w:hAnsiTheme="majorHAnsi" w:cstheme="majorHAnsi"/>
          <w:caps/>
        </w:rPr>
        <w:t xml:space="preserve">-ovej osi, teda </w:t>
      </w:r>
      <w:r>
        <w:rPr>
          <w:rFonts w:asciiTheme="majorHAnsi" w:hAnsiTheme="majorHAnsi" w:cstheme="majorHAnsi"/>
          <w:caps/>
        </w:rPr>
        <w:t>zhora nadol</w:t>
      </w:r>
      <w:r w:rsidR="000917E6">
        <w:rPr>
          <w:rFonts w:asciiTheme="majorHAnsi" w:hAnsiTheme="majorHAnsi" w:cstheme="majorHAnsi"/>
          <w:caps/>
        </w:rPr>
        <w:t xml:space="preserve">). </w:t>
      </w:r>
      <w:r>
        <w:rPr>
          <w:rFonts w:asciiTheme="majorHAnsi" w:hAnsiTheme="majorHAnsi" w:cstheme="majorHAnsi"/>
          <w:caps/>
        </w:rPr>
        <w:t>Slúži na nastavenie signálu na nulovú os.</w:t>
      </w:r>
    </w:p>
    <w:p w14:paraId="58D49E0F" w14:textId="77777777" w:rsidR="000917E6" w:rsidRDefault="000917E6" w:rsidP="000917E6">
      <w:pPr>
        <w:jc w:val="both"/>
        <w:rPr>
          <w:rFonts w:asciiTheme="majorHAnsi" w:hAnsiTheme="majorHAnsi" w:cstheme="majorHAnsi"/>
          <w:caps/>
        </w:rPr>
      </w:pPr>
      <w:r>
        <w:rPr>
          <w:rFonts w:asciiTheme="majorHAnsi" w:hAnsiTheme="majorHAnsi" w:cstheme="majorHAnsi"/>
          <w:caps/>
        </w:rPr>
        <w:t xml:space="preserve">4 – Časová základňa, slúži na nastavenie zobrazovanej </w:t>
      </w:r>
      <w:r w:rsidR="00F223B6">
        <w:rPr>
          <w:rFonts w:asciiTheme="majorHAnsi" w:hAnsiTheme="majorHAnsi" w:cstheme="majorHAnsi"/>
          <w:caps/>
        </w:rPr>
        <w:t xml:space="preserve">periódy signálu, teda </w:t>
      </w:r>
      <w:r w:rsidR="0043695B">
        <w:rPr>
          <w:rFonts w:asciiTheme="majorHAnsi" w:hAnsiTheme="majorHAnsi" w:cstheme="majorHAnsi"/>
          <w:caps/>
        </w:rPr>
        <w:t>aby sa nám meraný priebeh zmestil na obrazovku na šírku.</w:t>
      </w:r>
    </w:p>
    <w:p w14:paraId="6FC09B62" w14:textId="77777777" w:rsidR="0043695B" w:rsidRDefault="0043695B" w:rsidP="000917E6">
      <w:pPr>
        <w:jc w:val="both"/>
        <w:rPr>
          <w:rFonts w:asciiTheme="majorHAnsi" w:hAnsiTheme="majorHAnsi" w:cstheme="majorHAnsi"/>
          <w:caps/>
        </w:rPr>
      </w:pPr>
      <w:r>
        <w:rPr>
          <w:rFonts w:asciiTheme="majorHAnsi" w:hAnsiTheme="majorHAnsi" w:cstheme="majorHAnsi"/>
          <w:caps/>
        </w:rPr>
        <w:t xml:space="preserve">5 – </w:t>
      </w:r>
      <w:r w:rsidR="004C7334">
        <w:rPr>
          <w:rFonts w:asciiTheme="majorHAnsi" w:hAnsiTheme="majorHAnsi" w:cstheme="majorHAnsi"/>
          <w:caps/>
        </w:rPr>
        <w:t>Horizontálny posun signál</w:t>
      </w:r>
      <w:r w:rsidR="00F223B6">
        <w:rPr>
          <w:rFonts w:asciiTheme="majorHAnsi" w:hAnsiTheme="majorHAnsi" w:cstheme="majorHAnsi"/>
          <w:caps/>
        </w:rPr>
        <w:t>u (po X-ovej osi, teda zľava do</w:t>
      </w:r>
      <w:r w:rsidR="004C7334">
        <w:rPr>
          <w:rFonts w:asciiTheme="majorHAnsi" w:hAnsiTheme="majorHAnsi" w:cstheme="majorHAnsi"/>
          <w:caps/>
        </w:rPr>
        <w:t>prava)</w:t>
      </w:r>
      <w:r w:rsidR="00F223B6">
        <w:rPr>
          <w:rFonts w:asciiTheme="majorHAnsi" w:hAnsiTheme="majorHAnsi" w:cstheme="majorHAnsi"/>
          <w:caps/>
        </w:rPr>
        <w:t>,</w:t>
      </w:r>
      <w:r w:rsidR="004C7334">
        <w:rPr>
          <w:rFonts w:asciiTheme="majorHAnsi" w:hAnsiTheme="majorHAnsi" w:cstheme="majorHAnsi"/>
          <w:caps/>
        </w:rPr>
        <w:t xml:space="preserve"> </w:t>
      </w:r>
      <w:r>
        <w:rPr>
          <w:rFonts w:asciiTheme="majorHAnsi" w:hAnsiTheme="majorHAnsi" w:cstheme="majorHAnsi"/>
          <w:caps/>
        </w:rPr>
        <w:t>Je dôležitý hlavne na nastavenie začiatku signálu pri určovaní jeho frekvencie</w:t>
      </w:r>
      <w:r w:rsidR="004C7334">
        <w:rPr>
          <w:rFonts w:asciiTheme="majorHAnsi" w:hAnsiTheme="majorHAnsi" w:cstheme="majorHAnsi"/>
          <w:caps/>
        </w:rPr>
        <w:t xml:space="preserve"> (periódy)</w:t>
      </w:r>
      <w:r>
        <w:rPr>
          <w:rFonts w:asciiTheme="majorHAnsi" w:hAnsiTheme="majorHAnsi" w:cstheme="majorHAnsi"/>
          <w:caps/>
        </w:rPr>
        <w:t xml:space="preserve">. </w:t>
      </w:r>
    </w:p>
    <w:p w14:paraId="4B15FB0F" w14:textId="77777777" w:rsidR="0043695B" w:rsidRDefault="004C7334" w:rsidP="000917E6">
      <w:pPr>
        <w:jc w:val="both"/>
        <w:rPr>
          <w:rFonts w:asciiTheme="majorHAnsi" w:hAnsiTheme="majorHAnsi" w:cstheme="majorHAnsi"/>
          <w:caps/>
        </w:rPr>
      </w:pPr>
      <w:r>
        <w:rPr>
          <w:rFonts w:asciiTheme="majorHAnsi" w:hAnsiTheme="majorHAnsi" w:cstheme="majorHAnsi"/>
          <w:caps/>
        </w:rPr>
        <w:t>6 – SOURCE – zdroj signálu X-ovej osi. Tento prepínač má opodstatnenie predovšetkým v režime X-Y (viď. bod 9). Ponúka možnosť výberu kanála (CH1, CH2), externého signálu (EXT) alebo vodorovnej čiary (LINE). Pri kalibrácii vertikálneho posunu signálu (2,3-C) slúži na nastavenie práve LINE, aby nebolo nutné odpájať  vstupný signál.</w:t>
      </w:r>
    </w:p>
    <w:p w14:paraId="254D3D0D" w14:textId="77777777" w:rsidR="00E62A5E" w:rsidRDefault="004C7334" w:rsidP="000917E6">
      <w:pPr>
        <w:jc w:val="both"/>
        <w:rPr>
          <w:rFonts w:asciiTheme="majorHAnsi" w:hAnsiTheme="majorHAnsi" w:cstheme="majorHAnsi"/>
          <w:caps/>
        </w:rPr>
      </w:pPr>
      <w:r>
        <w:rPr>
          <w:rFonts w:asciiTheme="majorHAnsi" w:hAnsiTheme="majorHAnsi" w:cstheme="majorHAnsi"/>
          <w:caps/>
        </w:rPr>
        <w:lastRenderedPageBreak/>
        <w:t xml:space="preserve">7 – MODE, COUPLING, Vertical mode </w:t>
      </w:r>
      <w:r w:rsidR="00E62A5E">
        <w:rPr>
          <w:rFonts w:asciiTheme="majorHAnsi" w:hAnsiTheme="majorHAnsi" w:cstheme="majorHAnsi"/>
          <w:caps/>
        </w:rPr>
        <w:t>–</w:t>
      </w:r>
      <w:r>
        <w:rPr>
          <w:rFonts w:asciiTheme="majorHAnsi" w:hAnsiTheme="majorHAnsi" w:cstheme="majorHAnsi"/>
          <w:caps/>
        </w:rPr>
        <w:t xml:space="preserve"> </w:t>
      </w:r>
      <w:r w:rsidR="00E62A5E">
        <w:rPr>
          <w:rFonts w:asciiTheme="majorHAnsi" w:hAnsiTheme="majorHAnsi" w:cstheme="majorHAnsi"/>
          <w:caps/>
        </w:rPr>
        <w:t>V tomto výbere</w:t>
      </w:r>
      <w:r w:rsidR="00623DC5">
        <w:rPr>
          <w:rFonts w:asciiTheme="majorHAnsi" w:hAnsiTheme="majorHAnsi" w:cstheme="majorHAnsi"/>
          <w:caps/>
        </w:rPr>
        <w:t xml:space="preserve"> je pri štandardnom meraní najDôležitejší prepínaČ</w:t>
      </w:r>
      <w:r w:rsidR="00F223B6">
        <w:rPr>
          <w:rFonts w:asciiTheme="majorHAnsi" w:hAnsiTheme="majorHAnsi" w:cstheme="majorHAnsi"/>
          <w:caps/>
        </w:rPr>
        <w:t xml:space="preserve"> Vertical Mode – </w:t>
      </w:r>
      <w:r w:rsidR="00E62A5E">
        <w:rPr>
          <w:rFonts w:asciiTheme="majorHAnsi" w:hAnsiTheme="majorHAnsi" w:cstheme="majorHAnsi"/>
          <w:caps/>
        </w:rPr>
        <w:t xml:space="preserve"> slúži na výber signálu, ktorý sa má na obrazovke zobrazovať.</w:t>
      </w:r>
      <w:r w:rsidR="00623DC5">
        <w:rPr>
          <w:rFonts w:asciiTheme="majorHAnsi" w:hAnsiTheme="majorHAnsi" w:cstheme="majorHAnsi"/>
          <w:caps/>
        </w:rPr>
        <w:t xml:space="preserve"> Žiaľ nie je možné vykresliť oba signály súčasne v plnom rozsahu, preto</w:t>
      </w:r>
      <w:r w:rsidR="00E62A5E">
        <w:rPr>
          <w:rFonts w:asciiTheme="majorHAnsi" w:hAnsiTheme="majorHAnsi" w:cstheme="majorHAnsi"/>
          <w:caps/>
        </w:rPr>
        <w:t xml:space="preserve"> Je tu možnosť výberu len jedného z kanálov (CH1, CH2)</w:t>
      </w:r>
      <w:r w:rsidR="00F223B6">
        <w:rPr>
          <w:rFonts w:asciiTheme="majorHAnsi" w:hAnsiTheme="majorHAnsi" w:cstheme="majorHAnsi"/>
          <w:caps/>
        </w:rPr>
        <w:t>,</w:t>
      </w:r>
      <w:r w:rsidR="00E62A5E">
        <w:rPr>
          <w:rFonts w:asciiTheme="majorHAnsi" w:hAnsiTheme="majorHAnsi" w:cstheme="majorHAnsi"/>
          <w:caps/>
        </w:rPr>
        <w:t xml:space="preserve"> prípadne oboch kanálov naraz (BOTH)</w:t>
      </w:r>
      <w:r w:rsidR="00623DC5">
        <w:rPr>
          <w:rFonts w:asciiTheme="majorHAnsi" w:hAnsiTheme="majorHAnsi" w:cstheme="majorHAnsi"/>
          <w:caps/>
        </w:rPr>
        <w:t>, v tom prípade je však nutné vybrať si, ako sa majú tieto signály vykresliť, (</w:t>
      </w:r>
      <w:r w:rsidR="00E62A5E">
        <w:rPr>
          <w:rFonts w:asciiTheme="majorHAnsi" w:hAnsiTheme="majorHAnsi" w:cstheme="majorHAnsi"/>
          <w:caps/>
        </w:rPr>
        <w:t>nastav</w:t>
      </w:r>
      <w:r w:rsidR="00623DC5">
        <w:rPr>
          <w:rFonts w:asciiTheme="majorHAnsi" w:hAnsiTheme="majorHAnsi" w:cstheme="majorHAnsi"/>
          <w:caps/>
        </w:rPr>
        <w:t>enie</w:t>
      </w:r>
      <w:r w:rsidR="00E62A5E">
        <w:rPr>
          <w:rFonts w:asciiTheme="majorHAnsi" w:hAnsiTheme="majorHAnsi" w:cstheme="majorHAnsi"/>
          <w:caps/>
        </w:rPr>
        <w:t xml:space="preserve"> vertikálneho môdu</w:t>
      </w:r>
      <w:r w:rsidR="00623DC5">
        <w:rPr>
          <w:rFonts w:asciiTheme="majorHAnsi" w:hAnsiTheme="majorHAnsi" w:cstheme="majorHAnsi"/>
          <w:caps/>
        </w:rPr>
        <w:t>) pričom</w:t>
      </w:r>
      <w:r w:rsidR="00E62A5E">
        <w:rPr>
          <w:rFonts w:asciiTheme="majorHAnsi" w:hAnsiTheme="majorHAnsi" w:cstheme="majorHAnsi"/>
          <w:caps/>
        </w:rPr>
        <w:t xml:space="preserve"> máme na výber nasledujúce možnosti:</w:t>
      </w:r>
      <w:r w:rsidR="00E62A5E">
        <w:rPr>
          <w:rFonts w:asciiTheme="majorHAnsi" w:hAnsiTheme="majorHAnsi" w:cstheme="majorHAnsi"/>
          <w:caps/>
        </w:rPr>
        <w:tab/>
      </w:r>
    </w:p>
    <w:p w14:paraId="1F2BE3F5" w14:textId="77777777" w:rsidR="004C7334" w:rsidRDefault="00E62A5E" w:rsidP="00E62A5E">
      <w:pPr>
        <w:ind w:left="3544" w:hanging="709"/>
        <w:jc w:val="both"/>
        <w:rPr>
          <w:rFonts w:asciiTheme="majorHAnsi" w:hAnsiTheme="majorHAnsi" w:cstheme="majorHAnsi"/>
          <w:caps/>
        </w:rPr>
      </w:pPr>
      <w:r>
        <w:rPr>
          <w:rFonts w:asciiTheme="majorHAnsi" w:hAnsiTheme="majorHAnsi" w:cstheme="majorHAnsi"/>
          <w:caps/>
        </w:rPr>
        <w:t xml:space="preserve"> ALT – (alternácia), pri zobrazovaní dvoch signálov, sa tieto nezobrazia naraz, ale pri prvom vykreslení signálu sa zobrazí prvý priebeh a </w:t>
      </w:r>
      <w:r w:rsidR="00F223B6">
        <w:rPr>
          <w:rFonts w:asciiTheme="majorHAnsi" w:hAnsiTheme="majorHAnsi" w:cstheme="majorHAnsi"/>
          <w:caps/>
        </w:rPr>
        <w:t>následne</w:t>
      </w:r>
      <w:r>
        <w:rPr>
          <w:rFonts w:asciiTheme="majorHAnsi" w:hAnsiTheme="majorHAnsi" w:cstheme="majorHAnsi"/>
          <w:caps/>
        </w:rPr>
        <w:t xml:space="preserve"> tento priebeh zmizne a vykreslí sa druhý priebeh. (Vhodný pri vysokofrekvenčných signáloch</w:t>
      </w:r>
      <w:r w:rsidR="00F223B6">
        <w:rPr>
          <w:rFonts w:asciiTheme="majorHAnsi" w:hAnsiTheme="majorHAnsi" w:cstheme="majorHAnsi"/>
          <w:caps/>
        </w:rPr>
        <w:t>, ktorÉ sa vykresľujÚ</w:t>
      </w:r>
      <w:r w:rsidR="00623DC5">
        <w:rPr>
          <w:rFonts w:asciiTheme="majorHAnsi" w:hAnsiTheme="majorHAnsi" w:cstheme="majorHAnsi"/>
          <w:caps/>
        </w:rPr>
        <w:t xml:space="preserve"> tak rýchlo, že ľudské oko má pocit, akoby boli vykreslené oba signály naraz v plnom rozsahu</w:t>
      </w:r>
      <w:r>
        <w:rPr>
          <w:rFonts w:asciiTheme="majorHAnsi" w:hAnsiTheme="majorHAnsi" w:cstheme="majorHAnsi"/>
          <w:caps/>
        </w:rPr>
        <w:t>).</w:t>
      </w:r>
    </w:p>
    <w:p w14:paraId="71D4E560" w14:textId="77777777" w:rsidR="00E62A5E" w:rsidRDefault="00E62A5E" w:rsidP="00E62A5E">
      <w:pPr>
        <w:ind w:left="3544" w:hanging="712"/>
        <w:jc w:val="both"/>
        <w:rPr>
          <w:rFonts w:asciiTheme="majorHAnsi" w:hAnsiTheme="majorHAnsi" w:cstheme="majorHAnsi"/>
          <w:caps/>
        </w:rPr>
      </w:pPr>
      <w:r>
        <w:rPr>
          <w:rFonts w:asciiTheme="majorHAnsi" w:hAnsiTheme="majorHAnsi" w:cstheme="majorHAnsi"/>
          <w:caps/>
        </w:rPr>
        <w:t>chop –</w:t>
      </w:r>
      <w:r w:rsidR="00F223B6">
        <w:rPr>
          <w:rFonts w:asciiTheme="majorHAnsi" w:hAnsiTheme="majorHAnsi" w:cstheme="majorHAnsi"/>
          <w:caps/>
        </w:rPr>
        <w:t xml:space="preserve"> (SEKANIE)</w:t>
      </w:r>
      <w:r>
        <w:rPr>
          <w:rFonts w:asciiTheme="majorHAnsi" w:hAnsiTheme="majorHAnsi" w:cstheme="majorHAnsi"/>
          <w:caps/>
        </w:rPr>
        <w:t xml:space="preserve"> pri zobrazovaní dvoch signálov, sa jeden aj druhý signál „naseká“ a</w:t>
      </w:r>
      <w:r w:rsidR="00230156">
        <w:rPr>
          <w:rFonts w:asciiTheme="majorHAnsi" w:hAnsiTheme="majorHAnsi" w:cstheme="majorHAnsi"/>
          <w:caps/>
        </w:rPr>
        <w:t> tieto časti sa n</w:t>
      </w:r>
      <w:r w:rsidR="00F223B6">
        <w:rPr>
          <w:rFonts w:asciiTheme="majorHAnsi" w:hAnsiTheme="majorHAnsi" w:cstheme="majorHAnsi"/>
          <w:caps/>
        </w:rPr>
        <w:t>ásledne vykreslia na obrazovkE</w:t>
      </w:r>
      <w:r w:rsidR="00230156">
        <w:rPr>
          <w:rFonts w:asciiTheme="majorHAnsi" w:hAnsiTheme="majorHAnsi" w:cstheme="majorHAnsi"/>
          <w:caps/>
        </w:rPr>
        <w:t>, pričom sú časti prvého a druhého signálu striedané.</w:t>
      </w:r>
      <w:r w:rsidR="00623DC5">
        <w:rPr>
          <w:rFonts w:asciiTheme="majorHAnsi" w:hAnsiTheme="majorHAnsi" w:cstheme="majorHAnsi"/>
          <w:caps/>
        </w:rPr>
        <w:t xml:space="preserve"> Tento mód je vhodný pri nízkych frekvenciách, nakoľko pri voľbe ALT, by dochádzalo k výraznému blikaniu, keďže by vykreslenie trvalo dlhšiu dobu:</w:t>
      </w:r>
    </w:p>
    <w:p w14:paraId="0F7076A2" w14:textId="77777777" w:rsidR="00623DC5" w:rsidRDefault="00623DC5" w:rsidP="00623DC5">
      <w:pPr>
        <w:ind w:left="3544" w:hanging="4"/>
        <w:jc w:val="both"/>
        <w:rPr>
          <w:rFonts w:asciiTheme="majorHAnsi" w:hAnsiTheme="majorHAnsi" w:cstheme="majorHAnsi"/>
          <w:caps/>
        </w:rPr>
      </w:pPr>
      <w:r>
        <w:rPr>
          <w:rFonts w:asciiTheme="majorHAnsi" w:hAnsiTheme="majorHAnsi" w:cstheme="majorHAnsi"/>
          <w:caps/>
        </w:rPr>
        <w:t xml:space="preserve">   </w:t>
      </w:r>
      <w:r>
        <w:rPr>
          <w:rFonts w:asciiTheme="majorHAnsi" w:hAnsiTheme="majorHAnsi" w:cstheme="majorHAnsi"/>
          <w:caps/>
          <w:noProof/>
          <w:lang w:eastAsia="sk-SK"/>
        </w:rPr>
        <w:drawing>
          <wp:inline distT="0" distB="0" distL="0" distR="0" wp14:anchorId="48D3E85E" wp14:editId="04863CB6">
            <wp:extent cx="3552825" cy="1871186"/>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T.png"/>
                    <pic:cNvPicPr/>
                  </pic:nvPicPr>
                  <pic:blipFill>
                    <a:blip r:embed="rId10">
                      <a:extLst>
                        <a:ext uri="{28A0092B-C50C-407E-A947-70E740481C1C}">
                          <a14:useLocalDpi xmlns:a14="http://schemas.microsoft.com/office/drawing/2010/main" val="0"/>
                        </a:ext>
                      </a:extLst>
                    </a:blip>
                    <a:stretch>
                      <a:fillRect/>
                    </a:stretch>
                  </pic:blipFill>
                  <pic:spPr>
                    <a:xfrm>
                      <a:off x="0" y="0"/>
                      <a:ext cx="3578314" cy="1884610"/>
                    </a:xfrm>
                    <a:prstGeom prst="rect">
                      <a:avLst/>
                    </a:prstGeom>
                  </pic:spPr>
                </pic:pic>
              </a:graphicData>
            </a:graphic>
          </wp:inline>
        </w:drawing>
      </w:r>
    </w:p>
    <w:p w14:paraId="6883E7E9" w14:textId="77777777" w:rsidR="00E62A5E" w:rsidRDefault="00E62A5E" w:rsidP="0098276E">
      <w:pPr>
        <w:ind w:left="3544" w:hanging="709"/>
        <w:jc w:val="both"/>
        <w:rPr>
          <w:rFonts w:asciiTheme="majorHAnsi" w:hAnsiTheme="majorHAnsi" w:cstheme="majorHAnsi"/>
          <w:caps/>
        </w:rPr>
      </w:pPr>
      <w:r>
        <w:rPr>
          <w:rFonts w:asciiTheme="majorHAnsi" w:hAnsiTheme="majorHAnsi" w:cstheme="majorHAnsi"/>
          <w:caps/>
        </w:rPr>
        <w:t>ADD –</w:t>
      </w:r>
      <w:r w:rsidR="00623DC5">
        <w:rPr>
          <w:rFonts w:asciiTheme="majorHAnsi" w:hAnsiTheme="majorHAnsi" w:cstheme="majorHAnsi"/>
          <w:caps/>
        </w:rPr>
        <w:t xml:space="preserve"> (SÚČET), na obrazovke sa zobrazuje len jedna stopa, táto je však súčtom oboch signálov</w:t>
      </w:r>
    </w:p>
    <w:p w14:paraId="2764C54A" w14:textId="77777777" w:rsidR="0098276E" w:rsidRDefault="0098276E" w:rsidP="0098276E">
      <w:pPr>
        <w:ind w:left="3544" w:hanging="4"/>
        <w:jc w:val="both"/>
        <w:rPr>
          <w:rFonts w:asciiTheme="majorHAnsi" w:hAnsiTheme="majorHAnsi" w:cstheme="majorHAnsi"/>
          <w:caps/>
        </w:rPr>
      </w:pPr>
      <w:r>
        <w:rPr>
          <w:rFonts w:asciiTheme="majorHAnsi" w:hAnsiTheme="majorHAnsi" w:cstheme="majorHAnsi"/>
          <w:caps/>
          <w:noProof/>
          <w:lang w:eastAsia="sk-SK"/>
        </w:rPr>
        <w:drawing>
          <wp:inline distT="0" distB="0" distL="0" distR="0" wp14:anchorId="2CD3CE70" wp14:editId="54A35AA1">
            <wp:extent cx="2886075" cy="215289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jpg"/>
                    <pic:cNvPicPr/>
                  </pic:nvPicPr>
                  <pic:blipFill>
                    <a:blip r:embed="rId11">
                      <a:extLst>
                        <a:ext uri="{28A0092B-C50C-407E-A947-70E740481C1C}">
                          <a14:useLocalDpi xmlns:a14="http://schemas.microsoft.com/office/drawing/2010/main" val="0"/>
                        </a:ext>
                      </a:extLst>
                    </a:blip>
                    <a:stretch>
                      <a:fillRect/>
                    </a:stretch>
                  </pic:blipFill>
                  <pic:spPr>
                    <a:xfrm>
                      <a:off x="0" y="0"/>
                      <a:ext cx="2956169" cy="2205177"/>
                    </a:xfrm>
                    <a:prstGeom prst="rect">
                      <a:avLst/>
                    </a:prstGeom>
                  </pic:spPr>
                </pic:pic>
              </a:graphicData>
            </a:graphic>
          </wp:inline>
        </w:drawing>
      </w:r>
    </w:p>
    <w:p w14:paraId="5FF17415" w14:textId="77777777" w:rsidR="0098276E" w:rsidRDefault="00305E54" w:rsidP="0098276E">
      <w:pPr>
        <w:jc w:val="both"/>
        <w:rPr>
          <w:rFonts w:asciiTheme="majorHAnsi" w:hAnsiTheme="majorHAnsi" w:cstheme="majorHAnsi"/>
          <w:caps/>
        </w:rPr>
      </w:pPr>
      <w:r>
        <w:rPr>
          <w:rFonts w:asciiTheme="majorHAnsi" w:hAnsiTheme="majorHAnsi" w:cstheme="majorHAnsi"/>
          <w:caps/>
        </w:rPr>
        <w:lastRenderedPageBreak/>
        <w:t>7 – prepínač coupling slúži na pripojenie kondenzátora v režime AC, čím sa umožňuje oddeliť striedavú zložku vstupného signálu. Tento mód však ovplyvňuje frekvenčnú charakteristiku vstupného obvodu, čím sa znižuje presnosť merania. V režime DC sa  </w:t>
      </w:r>
      <w:r w:rsidR="00F223B6">
        <w:rPr>
          <w:rFonts w:asciiTheme="majorHAnsi" w:hAnsiTheme="majorHAnsi" w:cstheme="majorHAnsi"/>
          <w:caps/>
        </w:rPr>
        <w:t>p</w:t>
      </w:r>
      <w:r>
        <w:rPr>
          <w:rFonts w:asciiTheme="majorHAnsi" w:hAnsiTheme="majorHAnsi" w:cstheme="majorHAnsi"/>
          <w:caps/>
        </w:rPr>
        <w:t>renáša aj jednosmerná zložka vstupného signálu.</w:t>
      </w:r>
    </w:p>
    <w:p w14:paraId="4CFF3F6A" w14:textId="77777777" w:rsidR="00305E54" w:rsidRDefault="00305E54" w:rsidP="0098276E">
      <w:pPr>
        <w:jc w:val="both"/>
        <w:rPr>
          <w:rFonts w:asciiTheme="majorHAnsi" w:hAnsiTheme="majorHAnsi" w:cstheme="majorHAnsi"/>
          <w:caps/>
        </w:rPr>
      </w:pPr>
      <w:r>
        <w:rPr>
          <w:rFonts w:asciiTheme="majorHAnsi" w:hAnsiTheme="majorHAnsi" w:cstheme="majorHAnsi"/>
          <w:caps/>
        </w:rPr>
        <w:t>7 – Prepínač MODE zabezpečuje spúšťanie časovej základne. V režime AUTO beží časová základňa svojou rýchlosťou (tento mód je nevyhnutný pri meraní jednosmerného napätia). V režime NORM sa pri synchornizačnom impulze generuje 1 píla. Synchronizačn</w:t>
      </w:r>
      <w:r w:rsidR="00F223B6">
        <w:rPr>
          <w:rFonts w:asciiTheme="majorHAnsi" w:hAnsiTheme="majorHAnsi" w:cstheme="majorHAnsi"/>
          <w:caps/>
        </w:rPr>
        <w:t>é impulzy je mžoné priviesť aj z</w:t>
      </w:r>
      <w:r>
        <w:rPr>
          <w:rFonts w:asciiTheme="majorHAnsi" w:hAnsiTheme="majorHAnsi" w:cstheme="majorHAnsi"/>
          <w:caps/>
        </w:rPr>
        <w:t> externého konektora (ext).</w:t>
      </w:r>
    </w:p>
    <w:p w14:paraId="7730B406" w14:textId="77777777" w:rsidR="00305E54" w:rsidRDefault="00305E54" w:rsidP="0098276E">
      <w:pPr>
        <w:jc w:val="both"/>
        <w:rPr>
          <w:rFonts w:asciiTheme="majorHAnsi" w:hAnsiTheme="majorHAnsi" w:cstheme="majorHAnsi"/>
          <w:caps/>
        </w:rPr>
      </w:pPr>
      <w:r>
        <w:rPr>
          <w:rFonts w:asciiTheme="majorHAnsi" w:hAnsiTheme="majorHAnsi" w:cstheme="majorHAnsi"/>
          <w:caps/>
        </w:rPr>
        <w:t>8 – Tieto ovládacie prvky slúžia na zapnut</w:t>
      </w:r>
      <w:r w:rsidR="005454C9">
        <w:rPr>
          <w:rFonts w:asciiTheme="majorHAnsi" w:hAnsiTheme="majorHAnsi" w:cstheme="majorHAnsi"/>
          <w:caps/>
        </w:rPr>
        <w:t>ie osciloskopu,</w:t>
      </w:r>
      <w:r>
        <w:rPr>
          <w:rFonts w:asciiTheme="majorHAnsi" w:hAnsiTheme="majorHAnsi" w:cstheme="majorHAnsi"/>
          <w:caps/>
        </w:rPr>
        <w:t xml:space="preserve"> nastavenie intenzity </w:t>
      </w:r>
      <w:r w:rsidR="005454C9">
        <w:rPr>
          <w:rFonts w:asciiTheme="majorHAnsi" w:hAnsiTheme="majorHAnsi" w:cstheme="majorHAnsi"/>
          <w:caps/>
        </w:rPr>
        <w:t xml:space="preserve">(INTENS) </w:t>
      </w:r>
      <w:r>
        <w:rPr>
          <w:rFonts w:asciiTheme="majorHAnsi" w:hAnsiTheme="majorHAnsi" w:cstheme="majorHAnsi"/>
          <w:caps/>
        </w:rPr>
        <w:t>a</w:t>
      </w:r>
      <w:r w:rsidR="005454C9">
        <w:rPr>
          <w:rFonts w:asciiTheme="majorHAnsi" w:hAnsiTheme="majorHAnsi" w:cstheme="majorHAnsi"/>
          <w:caps/>
        </w:rPr>
        <w:t> zaostrenia (FOCUS) svetelnej stopy.</w:t>
      </w:r>
    </w:p>
    <w:p w14:paraId="22774750" w14:textId="77777777" w:rsidR="005454C9" w:rsidRDefault="005454C9" w:rsidP="0098276E">
      <w:pPr>
        <w:jc w:val="both"/>
        <w:rPr>
          <w:rFonts w:asciiTheme="majorHAnsi" w:hAnsiTheme="majorHAnsi" w:cstheme="majorHAnsi"/>
          <w:caps/>
        </w:rPr>
      </w:pPr>
      <w:r>
        <w:rPr>
          <w:rFonts w:asciiTheme="majorHAnsi" w:hAnsiTheme="majorHAnsi" w:cstheme="majorHAnsi"/>
          <w:caps/>
        </w:rPr>
        <w:t>9 – Prvky patriace k časovej základni, x/y je prepínač spôsobu zobrazenia signálov. Jedná sa o závislosť, kedy CH1 vychyľuje lúč v horizontálnom smere (os x) a ch2 vychyľuje lúč vo vertikálnom smere (os y). Využíva sa pri zobrazovaní závislosti dvoch signálov. tlačidlo x10 slúži na zdesaťnásobenie frekvenčného rozsahu vstupného signálu, čo sa prejaví zmenou vykreslenia lúča na obrazovke.</w:t>
      </w:r>
    </w:p>
    <w:p w14:paraId="54F788BA" w14:textId="77777777" w:rsidR="005454C9" w:rsidRDefault="005454C9" w:rsidP="0098276E">
      <w:pPr>
        <w:jc w:val="both"/>
        <w:rPr>
          <w:rFonts w:asciiTheme="majorHAnsi" w:hAnsiTheme="majorHAnsi" w:cstheme="majorHAnsi"/>
          <w:caps/>
        </w:rPr>
      </w:pPr>
    </w:p>
    <w:p w14:paraId="3745180B" w14:textId="77777777" w:rsidR="005454C9" w:rsidRDefault="005454C9" w:rsidP="0098276E">
      <w:pPr>
        <w:jc w:val="both"/>
        <w:rPr>
          <w:rFonts w:asciiTheme="majorHAnsi" w:hAnsiTheme="majorHAnsi" w:cstheme="majorHAnsi"/>
          <w:caps/>
        </w:rPr>
      </w:pPr>
      <w:r>
        <w:rPr>
          <w:rFonts w:asciiTheme="majorHAnsi" w:hAnsiTheme="majorHAnsi" w:cstheme="majorHAnsi"/>
          <w:caps/>
        </w:rPr>
        <w:t>Na správne odčítanie frekvencie z obrazovky, je nevyhnutné vedieť, že perióda, ktorá sa nastavuje otočným prepínačom (viď. 4), sa označuje T, udáva sa v sekundách a jedná sa o obrátenú hodnotu frekvencie:</w:t>
      </w:r>
    </w:p>
    <w:p w14:paraId="70B83AFB" w14:textId="77777777" w:rsidR="005454C9" w:rsidRPr="00731261" w:rsidRDefault="00731261" w:rsidP="0098276E">
      <w:pPr>
        <w:jc w:val="both"/>
        <w:rPr>
          <w:rFonts w:asciiTheme="majorHAnsi" w:eastAsiaTheme="minorEastAsia" w:hAnsiTheme="majorHAnsi" w:cstheme="majorHAnsi"/>
          <w:caps/>
        </w:rPr>
      </w:pPr>
      <m:oMathPara>
        <m:oMath>
          <m:r>
            <w:rPr>
              <w:rFonts w:ascii="Cambria Math" w:hAnsi="Cambria Math" w:cstheme="majorHAnsi"/>
              <w:caps/>
            </w:rPr>
            <m:t>f=</m:t>
          </m:r>
          <m:f>
            <m:fPr>
              <m:ctrlPr>
                <w:rPr>
                  <w:rFonts w:ascii="Cambria Math" w:hAnsi="Cambria Math" w:cstheme="majorHAnsi"/>
                  <w:i/>
                  <w:caps/>
                </w:rPr>
              </m:ctrlPr>
            </m:fPr>
            <m:num>
              <m:r>
                <w:rPr>
                  <w:rFonts w:ascii="Cambria Math" w:hAnsi="Cambria Math" w:cstheme="majorHAnsi"/>
                  <w:caps/>
                </w:rPr>
                <m:t>1</m:t>
              </m:r>
            </m:num>
            <m:den>
              <m:r>
                <w:rPr>
                  <w:rFonts w:ascii="Cambria Math" w:hAnsi="Cambria Math" w:cstheme="majorHAnsi"/>
                  <w:caps/>
                </w:rPr>
                <m:t>T</m:t>
              </m:r>
            </m:den>
          </m:f>
          <m:r>
            <w:rPr>
              <w:rFonts w:ascii="Cambria Math" w:hAnsi="Cambria Math" w:cstheme="majorHAnsi"/>
              <w:caps/>
            </w:rPr>
            <m:t xml:space="preserve"> </m:t>
          </m:r>
          <m:d>
            <m:dPr>
              <m:begChr m:val="["/>
              <m:endChr m:val="]"/>
              <m:ctrlPr>
                <w:rPr>
                  <w:rFonts w:ascii="Cambria Math" w:hAnsi="Cambria Math" w:cstheme="majorHAnsi"/>
                  <w:i/>
                  <w:caps/>
                </w:rPr>
              </m:ctrlPr>
            </m:dPr>
            <m:e>
              <m:r>
                <w:rPr>
                  <w:rFonts w:ascii="Cambria Math" w:hAnsi="Cambria Math" w:cstheme="majorHAnsi"/>
                  <w:caps/>
                </w:rPr>
                <m:t>Hz</m:t>
              </m:r>
            </m:e>
          </m:d>
        </m:oMath>
      </m:oMathPara>
    </w:p>
    <w:p w14:paraId="66BB98FB" w14:textId="77777777" w:rsidR="00731261" w:rsidRDefault="00731261" w:rsidP="0098276E">
      <w:pPr>
        <w:jc w:val="both"/>
        <w:rPr>
          <w:rFonts w:asciiTheme="majorHAnsi" w:eastAsiaTheme="minorEastAsia" w:hAnsiTheme="majorHAnsi" w:cstheme="majorHAnsi"/>
          <w:caps/>
        </w:rPr>
      </w:pPr>
      <w:r>
        <w:rPr>
          <w:rFonts w:asciiTheme="majorHAnsi" w:eastAsiaTheme="minorEastAsia" w:hAnsiTheme="majorHAnsi" w:cstheme="majorHAnsi"/>
          <w:caps/>
        </w:rPr>
        <w:t xml:space="preserve">Výslednú </w:t>
      </w:r>
      <w:r w:rsidR="00F223B6">
        <w:rPr>
          <w:rFonts w:asciiTheme="majorHAnsi" w:eastAsiaTheme="minorEastAsia" w:hAnsiTheme="majorHAnsi" w:cstheme="majorHAnsi"/>
          <w:caps/>
        </w:rPr>
        <w:t>hodnotu frekvencie teda zistíme</w:t>
      </w:r>
      <w:r>
        <w:rPr>
          <w:rFonts w:asciiTheme="majorHAnsi" w:eastAsiaTheme="minorEastAsia" w:hAnsiTheme="majorHAnsi" w:cstheme="majorHAnsi"/>
          <w:caps/>
        </w:rPr>
        <w:t xml:space="preserve"> ak hodnotu, ktorú máme nastavenú na prepínači 4, otočíme a výsledok vydelíme počtom dielikov, ktorý trvá jedna perióda signálu.</w:t>
      </w:r>
    </w:p>
    <w:p w14:paraId="45E8C14E" w14:textId="77777777" w:rsidR="00731261" w:rsidRDefault="00731261" w:rsidP="0098276E">
      <w:pPr>
        <w:jc w:val="both"/>
        <w:rPr>
          <w:rFonts w:asciiTheme="majorHAnsi" w:eastAsiaTheme="minorEastAsia" w:hAnsiTheme="majorHAnsi" w:cstheme="majorHAnsi"/>
          <w:caps/>
        </w:rPr>
      </w:pPr>
      <w:r>
        <w:rPr>
          <w:rFonts w:asciiTheme="majorHAnsi" w:eastAsiaTheme="minorEastAsia" w:hAnsiTheme="majorHAnsi" w:cstheme="majorHAnsi"/>
          <w:caps/>
        </w:rPr>
        <w:t>Pri zisťovaní veľkosti napätia, nesmieme zabúdať na to, že nám osciloskop meria maximálnu hodnotu a teda, že maximálnu hodnotu z efektívnej zistíme pomocou vzorca:</w:t>
      </w:r>
    </w:p>
    <w:p w14:paraId="0D4CAB4D" w14:textId="77777777" w:rsidR="00731261" w:rsidRPr="00731261" w:rsidRDefault="00DA4C0E" w:rsidP="0098276E">
      <w:pPr>
        <w:jc w:val="both"/>
        <w:rPr>
          <w:rFonts w:asciiTheme="majorHAnsi" w:eastAsiaTheme="minorEastAsia" w:hAnsiTheme="majorHAnsi" w:cstheme="majorHAnsi"/>
          <w:caps/>
        </w:rPr>
      </w:pPr>
      <m:oMathPara>
        <m:oMath>
          <m:sSub>
            <m:sSubPr>
              <m:ctrlPr>
                <w:rPr>
                  <w:rFonts w:ascii="Cambria Math" w:hAnsi="Cambria Math" w:cstheme="majorHAnsi"/>
                  <w:i/>
                  <w:caps/>
                </w:rPr>
              </m:ctrlPr>
            </m:sSubPr>
            <m:e>
              <m:r>
                <w:rPr>
                  <w:rFonts w:ascii="Cambria Math" w:hAnsi="Cambria Math" w:cstheme="majorHAnsi"/>
                  <w:caps/>
                </w:rPr>
                <m:t>U</m:t>
              </m:r>
            </m:e>
            <m:sub>
              <m:r>
                <w:rPr>
                  <w:rFonts w:ascii="Cambria Math" w:hAnsi="Cambria Math" w:cstheme="majorHAnsi"/>
                  <w:caps/>
                </w:rPr>
                <m:t>m</m:t>
              </m:r>
            </m:sub>
          </m:sSub>
          <m:r>
            <w:rPr>
              <w:rFonts w:ascii="Cambria Math" w:hAnsi="Cambria Math" w:cstheme="majorHAnsi"/>
              <w:caps/>
            </w:rPr>
            <m:t>=</m:t>
          </m:r>
          <m:sSub>
            <m:sSubPr>
              <m:ctrlPr>
                <w:rPr>
                  <w:rFonts w:ascii="Cambria Math" w:hAnsi="Cambria Math" w:cstheme="majorHAnsi"/>
                  <w:i/>
                  <w:caps/>
                </w:rPr>
              </m:ctrlPr>
            </m:sSubPr>
            <m:e>
              <m:r>
                <w:rPr>
                  <w:rFonts w:ascii="Cambria Math" w:hAnsi="Cambria Math" w:cstheme="majorHAnsi"/>
                  <w:caps/>
                </w:rPr>
                <m:t>U</m:t>
              </m:r>
            </m:e>
            <m:sub>
              <m:r>
                <w:rPr>
                  <w:rFonts w:ascii="Cambria Math" w:hAnsi="Cambria Math" w:cstheme="majorHAnsi"/>
                  <w:caps/>
                </w:rPr>
                <m:t>f</m:t>
              </m:r>
            </m:sub>
          </m:sSub>
          <m:r>
            <w:rPr>
              <w:rFonts w:ascii="Cambria Math" w:hAnsi="Cambria Math" w:cstheme="majorHAnsi"/>
              <w:caps/>
            </w:rPr>
            <m:t>∙</m:t>
          </m:r>
          <m:rad>
            <m:radPr>
              <m:degHide m:val="1"/>
              <m:ctrlPr>
                <w:rPr>
                  <w:rFonts w:ascii="Cambria Math" w:hAnsi="Cambria Math" w:cstheme="majorHAnsi"/>
                  <w:i/>
                  <w:caps/>
                </w:rPr>
              </m:ctrlPr>
            </m:radPr>
            <m:deg/>
            <m:e>
              <m:r>
                <w:rPr>
                  <w:rFonts w:ascii="Cambria Math" w:hAnsi="Cambria Math" w:cstheme="majorHAnsi"/>
                  <w:caps/>
                </w:rPr>
                <m:t>2</m:t>
              </m:r>
            </m:e>
          </m:rad>
        </m:oMath>
      </m:oMathPara>
    </w:p>
    <w:p w14:paraId="515453E8" w14:textId="77777777" w:rsidR="00731261" w:rsidRDefault="00731261" w:rsidP="0098276E">
      <w:pPr>
        <w:jc w:val="both"/>
        <w:rPr>
          <w:rFonts w:asciiTheme="majorHAnsi" w:eastAsiaTheme="minorEastAsia" w:hAnsiTheme="majorHAnsi" w:cstheme="majorHAnsi"/>
          <w:caps/>
        </w:rPr>
      </w:pPr>
      <w:r>
        <w:rPr>
          <w:rFonts w:asciiTheme="majorHAnsi" w:eastAsiaTheme="minorEastAsia" w:hAnsiTheme="majorHAnsi" w:cstheme="majorHAnsi"/>
          <w:caps/>
        </w:rPr>
        <w:t>Hodnota, ktorá je teda nastavená pomocou prepínača 2</w:t>
      </w:r>
      <w:r w:rsidRPr="00BF5B53">
        <w:rPr>
          <w:rFonts w:asciiTheme="majorHAnsi" w:eastAsiaTheme="minorEastAsia" w:hAnsiTheme="majorHAnsi" w:cstheme="majorHAnsi"/>
        </w:rPr>
        <w:t>b</w:t>
      </w:r>
      <w:r>
        <w:rPr>
          <w:rFonts w:asciiTheme="majorHAnsi" w:eastAsiaTheme="minorEastAsia" w:hAnsiTheme="majorHAnsi" w:cstheme="majorHAnsi"/>
          <w:caps/>
        </w:rPr>
        <w:t xml:space="preserve"> alebo 3</w:t>
      </w:r>
      <w:r w:rsidRPr="00BF5B53">
        <w:rPr>
          <w:rFonts w:asciiTheme="majorHAnsi" w:eastAsiaTheme="minorEastAsia" w:hAnsiTheme="majorHAnsi" w:cstheme="majorHAnsi"/>
        </w:rPr>
        <w:t>b</w:t>
      </w:r>
      <w:r>
        <w:rPr>
          <w:rFonts w:asciiTheme="majorHAnsi" w:eastAsiaTheme="minorEastAsia" w:hAnsiTheme="majorHAnsi" w:cstheme="majorHAnsi"/>
          <w:caps/>
        </w:rPr>
        <w:t>, nám teda hovorí, aké napätie prislúcha jednému dieliku (centimetru) na rastri.</w:t>
      </w:r>
    </w:p>
    <w:p w14:paraId="2B23C832" w14:textId="77777777" w:rsidR="00BF5B53" w:rsidRDefault="00BF5B53" w:rsidP="0098276E">
      <w:pPr>
        <w:jc w:val="both"/>
        <w:rPr>
          <w:rFonts w:asciiTheme="majorHAnsi" w:eastAsiaTheme="minorEastAsia" w:hAnsiTheme="majorHAnsi" w:cstheme="majorHAnsi"/>
          <w:caps/>
        </w:rPr>
      </w:pPr>
    </w:p>
    <w:p w14:paraId="16C3E2A2" w14:textId="77777777" w:rsidR="00BF5B53" w:rsidRPr="00BF5B53" w:rsidRDefault="00BF5B53" w:rsidP="00BF5B53">
      <w:pPr>
        <w:pStyle w:val="Odsekzoznamu"/>
        <w:numPr>
          <w:ilvl w:val="0"/>
          <w:numId w:val="2"/>
        </w:numPr>
        <w:jc w:val="both"/>
        <w:rPr>
          <w:rFonts w:asciiTheme="majorHAnsi" w:hAnsiTheme="majorHAnsi" w:cstheme="majorHAnsi"/>
          <w:b/>
          <w:caps/>
        </w:rPr>
      </w:pPr>
      <w:r w:rsidRPr="00BF5B53">
        <w:rPr>
          <w:rFonts w:asciiTheme="majorHAnsi" w:hAnsiTheme="majorHAnsi" w:cstheme="majorHAnsi"/>
          <w:b/>
          <w:caps/>
        </w:rPr>
        <w:t>Opis meraného predmetu</w:t>
      </w:r>
    </w:p>
    <w:p w14:paraId="73DA2ABA" w14:textId="77777777" w:rsidR="00BF5B53" w:rsidRDefault="00BF5B53" w:rsidP="00BF5B53">
      <w:pPr>
        <w:pStyle w:val="Odsekzoznamu"/>
        <w:jc w:val="both"/>
        <w:rPr>
          <w:rFonts w:asciiTheme="majorHAnsi" w:hAnsiTheme="majorHAnsi" w:cstheme="majorHAnsi"/>
          <w:caps/>
        </w:rPr>
      </w:pPr>
    </w:p>
    <w:p w14:paraId="13A62586" w14:textId="77777777" w:rsidR="00BF5B53" w:rsidRDefault="00BF5B53" w:rsidP="00BF5B53">
      <w:pPr>
        <w:pStyle w:val="Odsekzoznamu"/>
        <w:ind w:left="0"/>
        <w:jc w:val="both"/>
        <w:rPr>
          <w:rFonts w:asciiTheme="majorHAnsi" w:hAnsiTheme="majorHAnsi" w:cstheme="majorHAnsi"/>
          <w:caps/>
        </w:rPr>
      </w:pPr>
      <w:r>
        <w:rPr>
          <w:rFonts w:asciiTheme="majorHAnsi" w:hAnsiTheme="majorHAnsi" w:cstheme="majorHAnsi"/>
          <w:caps/>
        </w:rPr>
        <w:t>Generátor impulzov ...............................................</w:t>
      </w:r>
    </w:p>
    <w:p w14:paraId="67FA3435" w14:textId="77777777" w:rsidR="00BF5B53" w:rsidRDefault="00BF5B53" w:rsidP="00BF5B53">
      <w:pPr>
        <w:pStyle w:val="Odsekzoznamu"/>
        <w:ind w:left="0"/>
        <w:jc w:val="both"/>
        <w:rPr>
          <w:rFonts w:asciiTheme="majorHAnsi" w:hAnsiTheme="majorHAnsi" w:cstheme="majorHAnsi"/>
          <w:caps/>
        </w:rPr>
      </w:pPr>
      <w:r>
        <w:rPr>
          <w:rFonts w:asciiTheme="majorHAnsi" w:hAnsiTheme="majorHAnsi" w:cstheme="majorHAnsi"/>
          <w:caps/>
        </w:rPr>
        <w:t>Transformátor 230V/6V</w:t>
      </w:r>
    </w:p>
    <w:p w14:paraId="04B1CDBE" w14:textId="77777777" w:rsidR="00BF5B53" w:rsidRDefault="00BF5B53" w:rsidP="00BF5B53">
      <w:pPr>
        <w:pStyle w:val="Odsekzoznamu"/>
        <w:jc w:val="both"/>
        <w:rPr>
          <w:rFonts w:asciiTheme="majorHAnsi" w:hAnsiTheme="majorHAnsi" w:cstheme="majorHAnsi"/>
          <w:caps/>
        </w:rPr>
      </w:pPr>
    </w:p>
    <w:p w14:paraId="342EA87F" w14:textId="77777777" w:rsidR="001B5ABC" w:rsidRDefault="001B5ABC">
      <w:pPr>
        <w:rPr>
          <w:rFonts w:asciiTheme="majorHAnsi" w:hAnsiTheme="majorHAnsi" w:cstheme="majorHAnsi"/>
          <w:caps/>
        </w:rPr>
      </w:pPr>
      <w:r>
        <w:rPr>
          <w:rFonts w:asciiTheme="majorHAnsi" w:hAnsiTheme="majorHAnsi" w:cstheme="majorHAnsi"/>
          <w:caps/>
        </w:rPr>
        <w:br w:type="page"/>
      </w:r>
    </w:p>
    <w:p w14:paraId="7D02EBFF" w14:textId="77777777" w:rsidR="00BF5B53" w:rsidRPr="001B5ABC" w:rsidRDefault="00BF5B53" w:rsidP="00BF5B53">
      <w:pPr>
        <w:pStyle w:val="Odsekzoznamu"/>
        <w:numPr>
          <w:ilvl w:val="0"/>
          <w:numId w:val="2"/>
        </w:numPr>
        <w:jc w:val="both"/>
        <w:rPr>
          <w:rFonts w:asciiTheme="majorHAnsi" w:hAnsiTheme="majorHAnsi" w:cstheme="majorHAnsi"/>
          <w:b/>
          <w:caps/>
        </w:rPr>
      </w:pPr>
      <w:r w:rsidRPr="001B5ABC">
        <w:rPr>
          <w:rFonts w:asciiTheme="majorHAnsi" w:hAnsiTheme="majorHAnsi" w:cstheme="majorHAnsi"/>
          <w:b/>
          <w:caps/>
        </w:rPr>
        <w:lastRenderedPageBreak/>
        <w:t>Schéma zapojenia</w:t>
      </w:r>
    </w:p>
    <w:p w14:paraId="742489FF" w14:textId="77777777" w:rsidR="00BF5B53" w:rsidRDefault="00BF5B53" w:rsidP="00BF5B53">
      <w:pPr>
        <w:jc w:val="both"/>
        <w:rPr>
          <w:rFonts w:asciiTheme="majorHAnsi" w:hAnsiTheme="majorHAnsi" w:cstheme="majorHAnsi"/>
          <w:caps/>
        </w:rPr>
      </w:pPr>
    </w:p>
    <w:p w14:paraId="38CEFF49" w14:textId="77777777" w:rsidR="00BF5B53" w:rsidRDefault="00BF5B53" w:rsidP="001B5ABC">
      <w:pPr>
        <w:jc w:val="center"/>
        <w:rPr>
          <w:rFonts w:asciiTheme="majorHAnsi" w:hAnsiTheme="majorHAnsi" w:cstheme="majorHAnsi"/>
          <w:caps/>
        </w:rPr>
      </w:pPr>
      <w:r>
        <w:rPr>
          <w:rFonts w:asciiTheme="majorHAnsi" w:hAnsiTheme="majorHAnsi" w:cstheme="majorHAnsi"/>
          <w:caps/>
          <w:noProof/>
          <w:lang w:eastAsia="sk-SK"/>
        </w:rPr>
        <w:drawing>
          <wp:inline distT="0" distB="0" distL="0" distR="0" wp14:anchorId="19D8B852" wp14:editId="2A23CF7F">
            <wp:extent cx="3495675" cy="2105025"/>
            <wp:effectExtent l="0" t="0" r="9525"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105025"/>
                    </a:xfrm>
                    <a:prstGeom prst="rect">
                      <a:avLst/>
                    </a:prstGeom>
                    <a:noFill/>
                    <a:ln>
                      <a:noFill/>
                    </a:ln>
                  </pic:spPr>
                </pic:pic>
              </a:graphicData>
            </a:graphic>
          </wp:inline>
        </w:drawing>
      </w:r>
    </w:p>
    <w:p w14:paraId="782472E6" w14:textId="77777777" w:rsidR="001B5ABC" w:rsidRPr="00B71A18" w:rsidRDefault="001B5ABC" w:rsidP="001B5ABC">
      <w:pPr>
        <w:pStyle w:val="Odsekzoznamu"/>
        <w:numPr>
          <w:ilvl w:val="0"/>
          <w:numId w:val="2"/>
        </w:numPr>
        <w:rPr>
          <w:rFonts w:asciiTheme="majorHAnsi" w:hAnsiTheme="majorHAnsi" w:cstheme="majorHAnsi"/>
          <w:b/>
          <w:caps/>
        </w:rPr>
      </w:pPr>
      <w:r w:rsidRPr="001B5ABC">
        <w:rPr>
          <w:rFonts w:asciiTheme="majorHAnsi" w:hAnsiTheme="majorHAnsi" w:cstheme="majorHAnsi"/>
          <w:b/>
          <w:caps/>
        </w:rPr>
        <w:t>Súpis meracích prístrojov</w:t>
      </w:r>
    </w:p>
    <w:p w14:paraId="2958EA86" w14:textId="77777777" w:rsidR="001B5ABC" w:rsidRDefault="001B5ABC" w:rsidP="001B5ABC">
      <w:pPr>
        <w:rPr>
          <w:rFonts w:asciiTheme="majorHAnsi" w:hAnsiTheme="majorHAnsi" w:cstheme="majorHAnsi"/>
          <w:caps/>
        </w:rPr>
      </w:pPr>
      <w:r>
        <w:rPr>
          <w:rFonts w:asciiTheme="majorHAnsi" w:hAnsiTheme="majorHAnsi" w:cstheme="majorHAnsi"/>
          <w:caps/>
        </w:rPr>
        <w:t>Osciloskop – grundig MO20-20Mh</w:t>
      </w:r>
      <w:r w:rsidRPr="001B5ABC">
        <w:rPr>
          <w:rFonts w:asciiTheme="majorHAnsi" w:hAnsiTheme="majorHAnsi" w:cstheme="majorHAnsi"/>
        </w:rPr>
        <w:t>z</w:t>
      </w:r>
    </w:p>
    <w:p w14:paraId="5329F204" w14:textId="77777777" w:rsidR="001B5ABC" w:rsidRDefault="001B5ABC" w:rsidP="001B5ABC">
      <w:pPr>
        <w:rPr>
          <w:rFonts w:asciiTheme="majorHAnsi" w:hAnsiTheme="majorHAnsi" w:cstheme="majorHAnsi"/>
          <w:caps/>
        </w:rPr>
      </w:pPr>
      <w:r>
        <w:rPr>
          <w:rFonts w:asciiTheme="majorHAnsi" w:hAnsiTheme="majorHAnsi" w:cstheme="majorHAnsi"/>
          <w:caps/>
        </w:rPr>
        <w:t>Voltmeter – Digitálny voltmeter HIOKI 3231, max. 1000V</w:t>
      </w:r>
    </w:p>
    <w:p w14:paraId="0B366D68" w14:textId="77777777" w:rsidR="00B71A18" w:rsidRDefault="00B71A18" w:rsidP="001B5ABC">
      <w:pPr>
        <w:rPr>
          <w:rFonts w:asciiTheme="majorHAnsi" w:hAnsiTheme="majorHAnsi" w:cstheme="majorHAnsi"/>
          <w:caps/>
        </w:rPr>
      </w:pPr>
    </w:p>
    <w:p w14:paraId="420FDC1D" w14:textId="77777777" w:rsidR="001B5ABC" w:rsidRPr="00B71A18" w:rsidRDefault="006C4778" w:rsidP="001B5ABC">
      <w:pPr>
        <w:pStyle w:val="Odsekzoznamu"/>
        <w:numPr>
          <w:ilvl w:val="0"/>
          <w:numId w:val="2"/>
        </w:numPr>
        <w:rPr>
          <w:rFonts w:asciiTheme="majorHAnsi" w:hAnsiTheme="majorHAnsi" w:cstheme="majorHAnsi"/>
          <w:b/>
          <w:caps/>
        </w:rPr>
      </w:pPr>
      <w:r w:rsidRPr="00B71A18">
        <w:rPr>
          <w:rFonts w:asciiTheme="majorHAnsi" w:hAnsiTheme="majorHAnsi" w:cstheme="majorHAnsi"/>
          <w:b/>
          <w:caps/>
        </w:rPr>
        <w:t>Postup pri meraní</w:t>
      </w:r>
    </w:p>
    <w:p w14:paraId="757C1A40" w14:textId="77777777" w:rsidR="00B71A18" w:rsidRDefault="00B71A18" w:rsidP="00B71A18">
      <w:pPr>
        <w:pStyle w:val="Odsekzoznamu"/>
        <w:ind w:left="1068"/>
        <w:rPr>
          <w:rFonts w:asciiTheme="majorHAnsi" w:hAnsiTheme="majorHAnsi" w:cstheme="majorHAnsi"/>
          <w:caps/>
        </w:rPr>
      </w:pPr>
    </w:p>
    <w:p w14:paraId="350801A9" w14:textId="77777777" w:rsidR="006C4778" w:rsidRDefault="006C4778" w:rsidP="006C4778">
      <w:pPr>
        <w:pStyle w:val="Odsekzoznamu"/>
        <w:numPr>
          <w:ilvl w:val="0"/>
          <w:numId w:val="5"/>
        </w:numPr>
        <w:rPr>
          <w:rFonts w:asciiTheme="majorHAnsi" w:hAnsiTheme="majorHAnsi" w:cstheme="majorHAnsi"/>
          <w:caps/>
        </w:rPr>
      </w:pPr>
      <w:r>
        <w:rPr>
          <w:rFonts w:asciiTheme="majorHAnsi" w:hAnsiTheme="majorHAnsi" w:cstheme="majorHAnsi"/>
          <w:caps/>
        </w:rPr>
        <w:t xml:space="preserve">Po zapojení a prekontrolovaní obvodu zapneme osciloskop a prepínačom </w:t>
      </w:r>
      <w:r w:rsidR="009E70FA">
        <w:rPr>
          <w:rFonts w:asciiTheme="majorHAnsi" w:hAnsiTheme="majorHAnsi" w:cstheme="majorHAnsi"/>
          <w:caps/>
        </w:rPr>
        <w:t xml:space="preserve">source </w:t>
      </w:r>
      <w:r>
        <w:rPr>
          <w:rFonts w:asciiTheme="majorHAnsi" w:hAnsiTheme="majorHAnsi" w:cstheme="majorHAnsi"/>
          <w:caps/>
        </w:rPr>
        <w:t>(6) natavíme možnosť LINE. ovládacími prvkami (8) nastavíme vyhovujúci jas a ostrosť zobrazovaného signálu.</w:t>
      </w:r>
    </w:p>
    <w:p w14:paraId="0F348657" w14:textId="61C809AE" w:rsidR="006C4778" w:rsidRPr="00382485" w:rsidRDefault="006C4778" w:rsidP="00382485">
      <w:pPr>
        <w:pStyle w:val="Odsekzoznamu"/>
        <w:numPr>
          <w:ilvl w:val="0"/>
          <w:numId w:val="5"/>
        </w:numPr>
        <w:rPr>
          <w:rFonts w:asciiTheme="majorHAnsi" w:hAnsiTheme="majorHAnsi" w:cstheme="majorHAnsi"/>
          <w:caps/>
        </w:rPr>
      </w:pPr>
      <w:r>
        <w:rPr>
          <w:rFonts w:asciiTheme="majorHAnsi" w:hAnsiTheme="majorHAnsi" w:cstheme="majorHAnsi"/>
          <w:caps/>
        </w:rPr>
        <w:t>Vykonáme kalibráciu počiatočnej polohy signálu otočnými prvkami (2c a 5)</w:t>
      </w:r>
      <w:r w:rsidR="009E70FA">
        <w:rPr>
          <w:rFonts w:asciiTheme="majorHAnsi" w:hAnsiTheme="majorHAnsi" w:cstheme="majorHAnsi"/>
          <w:caps/>
        </w:rPr>
        <w:t>.</w:t>
      </w:r>
      <w:r w:rsidR="00382485">
        <w:rPr>
          <w:rFonts w:asciiTheme="majorHAnsi" w:hAnsiTheme="majorHAnsi" w:cstheme="majorHAnsi"/>
          <w:caps/>
        </w:rPr>
        <w:t xml:space="preserve"> Ak by sa nám nájsť signál napriek tomu nepodarilo, môže byť nastavená časová základňa na príliš nízkej hodnote. Je potrebné ju prestaviť na </w:t>
      </w:r>
      <w:r w:rsidR="00382485" w:rsidRPr="00B53D9C">
        <w:rPr>
          <w:rFonts w:asciiTheme="majorHAnsi" w:hAnsiTheme="majorHAnsi" w:cstheme="majorHAnsi"/>
        </w:rPr>
        <w:t>ms</w:t>
      </w:r>
      <w:r w:rsidR="00382485">
        <w:rPr>
          <w:rFonts w:asciiTheme="majorHAnsi" w:hAnsiTheme="majorHAnsi" w:cstheme="majorHAnsi"/>
          <w:caps/>
        </w:rPr>
        <w:t>.</w:t>
      </w:r>
    </w:p>
    <w:p w14:paraId="6D127831" w14:textId="77777777" w:rsidR="006C4778" w:rsidRDefault="006C4778" w:rsidP="006C4778">
      <w:pPr>
        <w:pStyle w:val="Odsekzoznamu"/>
        <w:numPr>
          <w:ilvl w:val="0"/>
          <w:numId w:val="5"/>
        </w:numPr>
        <w:rPr>
          <w:rFonts w:asciiTheme="majorHAnsi" w:hAnsiTheme="majorHAnsi" w:cstheme="majorHAnsi"/>
          <w:caps/>
        </w:rPr>
      </w:pPr>
      <w:r>
        <w:rPr>
          <w:rFonts w:asciiTheme="majorHAnsi" w:hAnsiTheme="majorHAnsi" w:cstheme="majorHAnsi"/>
          <w:caps/>
        </w:rPr>
        <w:t>Po nastavení (kalibrácii)</w:t>
      </w:r>
      <w:r w:rsidR="009E70FA">
        <w:rPr>
          <w:rFonts w:asciiTheme="majorHAnsi" w:hAnsiTheme="majorHAnsi" w:cstheme="majorHAnsi"/>
          <w:caps/>
        </w:rPr>
        <w:t xml:space="preserve"> prepneme prepínač source (6) na možnosť CH1. Skontroluje</w:t>
      </w:r>
      <w:r w:rsidR="00B71A18">
        <w:rPr>
          <w:rFonts w:asciiTheme="majorHAnsi" w:hAnsiTheme="majorHAnsi" w:cstheme="majorHAnsi"/>
          <w:caps/>
        </w:rPr>
        <w:t>me, či sú prepínače kategórie 7</w:t>
      </w:r>
      <w:r w:rsidR="009E70FA">
        <w:rPr>
          <w:rFonts w:asciiTheme="majorHAnsi" w:hAnsiTheme="majorHAnsi" w:cstheme="majorHAnsi"/>
          <w:caps/>
        </w:rPr>
        <w:t xml:space="preserve"> správne nastavené, (MOde: Auto, coupling AC, Vertical mode: CH1, ALT)</w:t>
      </w:r>
    </w:p>
    <w:p w14:paraId="7899DFAA" w14:textId="77777777" w:rsidR="009E70FA" w:rsidRDefault="009E70FA" w:rsidP="006C4778">
      <w:pPr>
        <w:pStyle w:val="Odsekzoznamu"/>
        <w:numPr>
          <w:ilvl w:val="0"/>
          <w:numId w:val="5"/>
        </w:numPr>
        <w:rPr>
          <w:rFonts w:asciiTheme="majorHAnsi" w:hAnsiTheme="majorHAnsi" w:cstheme="majorHAnsi"/>
          <w:caps/>
        </w:rPr>
      </w:pPr>
      <w:r>
        <w:rPr>
          <w:rFonts w:asciiTheme="majorHAnsi" w:hAnsiTheme="majorHAnsi" w:cstheme="majorHAnsi"/>
          <w:caps/>
        </w:rPr>
        <w:t>Pripojíme digitálny voltmeter a odčítam</w:t>
      </w:r>
      <w:r w:rsidR="00B71A18">
        <w:rPr>
          <w:rFonts w:asciiTheme="majorHAnsi" w:hAnsiTheme="majorHAnsi" w:cstheme="majorHAnsi"/>
          <w:caps/>
        </w:rPr>
        <w:t>e</w:t>
      </w:r>
      <w:r>
        <w:rPr>
          <w:rFonts w:asciiTheme="majorHAnsi" w:hAnsiTheme="majorHAnsi" w:cstheme="majorHAnsi"/>
          <w:caps/>
        </w:rPr>
        <w:t xml:space="preserve"> </w:t>
      </w:r>
      <w:r w:rsidR="00B71A18">
        <w:rPr>
          <w:rFonts w:asciiTheme="majorHAnsi" w:hAnsiTheme="majorHAnsi" w:cstheme="majorHAnsi"/>
          <w:caps/>
        </w:rPr>
        <w:t>hodnotu</w:t>
      </w:r>
      <w:r>
        <w:rPr>
          <w:rFonts w:asciiTheme="majorHAnsi" w:hAnsiTheme="majorHAnsi" w:cstheme="majorHAnsi"/>
          <w:caps/>
        </w:rPr>
        <w:t xml:space="preserve"> nastavenú na generátore. Následne prepínam</w:t>
      </w:r>
      <w:r w:rsidR="00B71A18">
        <w:rPr>
          <w:rFonts w:asciiTheme="majorHAnsi" w:hAnsiTheme="majorHAnsi" w:cstheme="majorHAnsi"/>
          <w:caps/>
        </w:rPr>
        <w:t>e</w:t>
      </w:r>
      <w:r>
        <w:rPr>
          <w:rFonts w:asciiTheme="majorHAnsi" w:hAnsiTheme="majorHAnsi" w:cstheme="majorHAnsi"/>
          <w:caps/>
        </w:rPr>
        <w:t xml:space="preserve"> otočný prepínač amplitúdy (2b) dovtedy, kým nie je viditeľná celá výška (amlitúda) signálu.</w:t>
      </w:r>
    </w:p>
    <w:p w14:paraId="4226844E" w14:textId="77777777" w:rsidR="009E70FA" w:rsidRDefault="009E70FA" w:rsidP="006C4778">
      <w:pPr>
        <w:pStyle w:val="Odsekzoznamu"/>
        <w:numPr>
          <w:ilvl w:val="0"/>
          <w:numId w:val="5"/>
        </w:numPr>
        <w:rPr>
          <w:rFonts w:asciiTheme="majorHAnsi" w:hAnsiTheme="majorHAnsi" w:cstheme="majorHAnsi"/>
          <w:caps/>
        </w:rPr>
      </w:pPr>
      <w:r>
        <w:rPr>
          <w:rFonts w:asciiTheme="majorHAnsi" w:hAnsiTheme="majorHAnsi" w:cstheme="majorHAnsi"/>
          <w:caps/>
        </w:rPr>
        <w:t>Prepíname otočný prepínač časovej základne (4) dovtedy, kým nie je na obrazovke viditeľný celý priebeh signálu.</w:t>
      </w:r>
    </w:p>
    <w:p w14:paraId="5AAE6E70" w14:textId="77777777" w:rsidR="009E70FA" w:rsidRDefault="009E70FA" w:rsidP="006C4778">
      <w:pPr>
        <w:pStyle w:val="Odsekzoznamu"/>
        <w:numPr>
          <w:ilvl w:val="0"/>
          <w:numId w:val="5"/>
        </w:numPr>
        <w:rPr>
          <w:rFonts w:asciiTheme="majorHAnsi" w:hAnsiTheme="majorHAnsi" w:cstheme="majorHAnsi"/>
          <w:caps/>
        </w:rPr>
      </w:pPr>
      <w:r>
        <w:rPr>
          <w:rFonts w:asciiTheme="majorHAnsi" w:hAnsiTheme="majorHAnsi" w:cstheme="majorHAnsi"/>
          <w:caps/>
        </w:rPr>
        <w:t>Odčítame hodnoty z osciloskopu a porovnáme ich s hodnotami, ktoré nám odmeral voltmeter.</w:t>
      </w:r>
    </w:p>
    <w:p w14:paraId="70CFB12D" w14:textId="77777777" w:rsidR="009E70FA" w:rsidRDefault="009E70FA" w:rsidP="006C4778">
      <w:pPr>
        <w:pStyle w:val="Odsekzoznamu"/>
        <w:numPr>
          <w:ilvl w:val="0"/>
          <w:numId w:val="5"/>
        </w:numPr>
        <w:rPr>
          <w:rFonts w:asciiTheme="majorHAnsi" w:hAnsiTheme="majorHAnsi" w:cstheme="majorHAnsi"/>
          <w:caps/>
        </w:rPr>
      </w:pPr>
      <w:r>
        <w:rPr>
          <w:rFonts w:asciiTheme="majorHAnsi" w:hAnsiTheme="majorHAnsi" w:cstheme="majorHAnsi"/>
          <w:caps/>
        </w:rPr>
        <w:t>Odčítame hodnotu frekvencie zobrazovanej na osciloskope.</w:t>
      </w:r>
    </w:p>
    <w:p w14:paraId="6ACCFA2A" w14:textId="77777777" w:rsidR="009E70FA" w:rsidRDefault="009E70FA" w:rsidP="006C4778">
      <w:pPr>
        <w:pStyle w:val="Odsekzoznamu"/>
        <w:numPr>
          <w:ilvl w:val="0"/>
          <w:numId w:val="5"/>
        </w:numPr>
        <w:rPr>
          <w:rFonts w:asciiTheme="majorHAnsi" w:hAnsiTheme="majorHAnsi" w:cstheme="majorHAnsi"/>
          <w:caps/>
        </w:rPr>
      </w:pPr>
      <w:r>
        <w:rPr>
          <w:rFonts w:asciiTheme="majorHAnsi" w:hAnsiTheme="majorHAnsi" w:cstheme="majorHAnsi"/>
          <w:caps/>
        </w:rPr>
        <w:t xml:space="preserve">Vypočítame nastavenie prepínača časovej základne (4) pre pridelený signál, tento výpočet overíme </w:t>
      </w:r>
      <w:r w:rsidR="00B71A18">
        <w:rPr>
          <w:rFonts w:asciiTheme="majorHAnsi" w:hAnsiTheme="majorHAnsi" w:cstheme="majorHAnsi"/>
          <w:caps/>
        </w:rPr>
        <w:t>nastavením prepínača a pripojením pridelenej  frekvencie.</w:t>
      </w:r>
    </w:p>
    <w:p w14:paraId="54A60FF9" w14:textId="77777777" w:rsidR="00B71A18" w:rsidRDefault="00B71A18" w:rsidP="006C4778">
      <w:pPr>
        <w:pStyle w:val="Odsekzoznamu"/>
        <w:numPr>
          <w:ilvl w:val="0"/>
          <w:numId w:val="5"/>
        </w:numPr>
        <w:rPr>
          <w:rFonts w:asciiTheme="majorHAnsi" w:hAnsiTheme="majorHAnsi" w:cstheme="majorHAnsi"/>
          <w:caps/>
        </w:rPr>
      </w:pPr>
      <w:r>
        <w:rPr>
          <w:rFonts w:asciiTheme="majorHAnsi" w:hAnsiTheme="majorHAnsi" w:cstheme="majorHAnsi"/>
          <w:caps/>
        </w:rPr>
        <w:t>Zakreslíme priebehy frekvencií do rastra.</w:t>
      </w:r>
    </w:p>
    <w:p w14:paraId="01BFA0E6" w14:textId="77777777" w:rsidR="00B71A18" w:rsidRDefault="00B71A18" w:rsidP="006C4778">
      <w:pPr>
        <w:pStyle w:val="Odsekzoznamu"/>
        <w:numPr>
          <w:ilvl w:val="0"/>
          <w:numId w:val="5"/>
        </w:numPr>
        <w:rPr>
          <w:rFonts w:asciiTheme="majorHAnsi" w:hAnsiTheme="majorHAnsi" w:cstheme="majorHAnsi"/>
          <w:caps/>
        </w:rPr>
      </w:pPr>
      <w:r>
        <w:rPr>
          <w:rFonts w:asciiTheme="majorHAnsi" w:hAnsiTheme="majorHAnsi" w:cstheme="majorHAnsi"/>
          <w:caps/>
        </w:rPr>
        <w:t>Zhodnotíme výsledky meraní.</w:t>
      </w:r>
    </w:p>
    <w:p w14:paraId="2F8C3813" w14:textId="77777777" w:rsidR="00B71A18" w:rsidRPr="00B71A18" w:rsidRDefault="00B71A18" w:rsidP="00B71A18">
      <w:pPr>
        <w:rPr>
          <w:rFonts w:asciiTheme="majorHAnsi" w:hAnsiTheme="majorHAnsi" w:cstheme="majorHAnsi"/>
          <w:caps/>
        </w:rPr>
      </w:pPr>
    </w:p>
    <w:p w14:paraId="3150044D" w14:textId="77777777" w:rsidR="00B71A18" w:rsidRDefault="00B71A18">
      <w:pPr>
        <w:rPr>
          <w:rFonts w:asciiTheme="majorHAnsi" w:hAnsiTheme="majorHAnsi" w:cstheme="majorHAnsi"/>
          <w:caps/>
        </w:rPr>
      </w:pPr>
      <w:r>
        <w:rPr>
          <w:rFonts w:asciiTheme="majorHAnsi" w:hAnsiTheme="majorHAnsi" w:cstheme="majorHAnsi"/>
          <w:caps/>
        </w:rPr>
        <w:lastRenderedPageBreak/>
        <w:br w:type="page"/>
      </w:r>
    </w:p>
    <w:p w14:paraId="65C1CED1" w14:textId="77777777" w:rsidR="001B5ABC" w:rsidRPr="00B71A18" w:rsidRDefault="00B71A18" w:rsidP="00B71A18">
      <w:pPr>
        <w:pStyle w:val="Odsekzoznamu"/>
        <w:numPr>
          <w:ilvl w:val="0"/>
          <w:numId w:val="2"/>
        </w:numPr>
        <w:rPr>
          <w:rFonts w:asciiTheme="majorHAnsi" w:hAnsiTheme="majorHAnsi" w:cstheme="majorHAnsi"/>
          <w:b/>
          <w:caps/>
        </w:rPr>
      </w:pPr>
      <w:r w:rsidRPr="00B71A18">
        <w:rPr>
          <w:rFonts w:asciiTheme="majorHAnsi" w:hAnsiTheme="majorHAnsi" w:cstheme="majorHAnsi"/>
          <w:b/>
          <w:caps/>
        </w:rPr>
        <w:lastRenderedPageBreak/>
        <w:t>Tabuľka</w:t>
      </w:r>
    </w:p>
    <w:tbl>
      <w:tblPr>
        <w:tblStyle w:val="Mriekatabuky"/>
        <w:tblW w:w="9776" w:type="dxa"/>
        <w:tblLayout w:type="fixed"/>
        <w:tblLook w:val="04A0" w:firstRow="1" w:lastRow="0" w:firstColumn="1" w:lastColumn="0" w:noHBand="0" w:noVBand="1"/>
      </w:tblPr>
      <w:tblGrid>
        <w:gridCol w:w="562"/>
        <w:gridCol w:w="1276"/>
        <w:gridCol w:w="1559"/>
        <w:gridCol w:w="1560"/>
        <w:gridCol w:w="1275"/>
        <w:gridCol w:w="1276"/>
        <w:gridCol w:w="1134"/>
        <w:gridCol w:w="1134"/>
      </w:tblGrid>
      <w:tr w:rsidR="00455650" w14:paraId="0DAF667D" w14:textId="77777777" w:rsidTr="00451257">
        <w:trPr>
          <w:trHeight w:val="545"/>
        </w:trPr>
        <w:tc>
          <w:tcPr>
            <w:tcW w:w="562" w:type="dxa"/>
            <w:vAlign w:val="center"/>
          </w:tcPr>
          <w:p w14:paraId="572827C1"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P.č.</w:t>
            </w:r>
          </w:p>
        </w:tc>
        <w:tc>
          <w:tcPr>
            <w:tcW w:w="1276" w:type="dxa"/>
            <w:vAlign w:val="center"/>
          </w:tcPr>
          <w:p w14:paraId="3A89EC4F"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U</w:t>
            </w:r>
            <w:r w:rsidRPr="00455650">
              <w:rPr>
                <w:rFonts w:asciiTheme="majorHAnsi" w:hAnsiTheme="majorHAnsi" w:cstheme="majorHAnsi"/>
                <w:b/>
                <w:caps/>
                <w:vertAlign w:val="subscript"/>
              </w:rPr>
              <w:t xml:space="preserve">v-meter </w:t>
            </w:r>
            <w:r w:rsidRPr="00455650">
              <w:rPr>
                <w:rFonts w:asciiTheme="majorHAnsi" w:hAnsiTheme="majorHAnsi" w:cstheme="majorHAnsi"/>
                <w:b/>
                <w:caps/>
              </w:rPr>
              <w:t>[V]</w:t>
            </w:r>
          </w:p>
        </w:tc>
        <w:tc>
          <w:tcPr>
            <w:tcW w:w="1559" w:type="dxa"/>
            <w:vAlign w:val="center"/>
          </w:tcPr>
          <w:p w14:paraId="583B5A54"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T</w:t>
            </w:r>
            <w:r w:rsidRPr="00455650">
              <w:rPr>
                <w:rFonts w:asciiTheme="majorHAnsi" w:hAnsiTheme="majorHAnsi" w:cstheme="majorHAnsi"/>
                <w:b/>
                <w:caps/>
                <w:vertAlign w:val="subscript"/>
              </w:rPr>
              <w:t>ovl-4</w:t>
            </w:r>
            <w:r w:rsidRPr="00455650">
              <w:rPr>
                <w:rFonts w:asciiTheme="majorHAnsi" w:hAnsiTheme="majorHAnsi" w:cstheme="majorHAnsi"/>
                <w:b/>
                <w:caps/>
              </w:rPr>
              <w:t xml:space="preserve"> [</w:t>
            </w:r>
            <w:r w:rsidR="004351BF">
              <w:rPr>
                <w:rFonts w:asciiTheme="majorHAnsi" w:hAnsiTheme="majorHAnsi" w:cstheme="majorHAnsi"/>
                <w:b/>
              </w:rPr>
              <w:t>m</w:t>
            </w:r>
            <w:r w:rsidRPr="00455650">
              <w:rPr>
                <w:rFonts w:asciiTheme="majorHAnsi" w:hAnsiTheme="majorHAnsi" w:cstheme="majorHAnsi"/>
                <w:b/>
              </w:rPr>
              <w:t>s</w:t>
            </w:r>
            <w:r w:rsidR="004351BF">
              <w:rPr>
                <w:rFonts w:asciiTheme="majorHAnsi" w:hAnsiTheme="majorHAnsi" w:cstheme="majorHAnsi"/>
                <w:b/>
              </w:rPr>
              <w:t>/cm</w:t>
            </w:r>
            <w:r w:rsidRPr="00455650">
              <w:rPr>
                <w:rFonts w:asciiTheme="majorHAnsi" w:hAnsiTheme="majorHAnsi" w:cstheme="majorHAnsi"/>
                <w:b/>
                <w:caps/>
              </w:rPr>
              <w:t>]</w:t>
            </w:r>
          </w:p>
        </w:tc>
        <w:tc>
          <w:tcPr>
            <w:tcW w:w="1560" w:type="dxa"/>
            <w:vAlign w:val="center"/>
          </w:tcPr>
          <w:p w14:paraId="78053B3A"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U</w:t>
            </w:r>
            <w:r w:rsidRPr="00455650">
              <w:rPr>
                <w:rFonts w:asciiTheme="majorHAnsi" w:hAnsiTheme="majorHAnsi" w:cstheme="majorHAnsi"/>
                <w:b/>
                <w:caps/>
                <w:vertAlign w:val="subscript"/>
              </w:rPr>
              <w:t>ovl</w:t>
            </w:r>
            <w:r w:rsidRPr="007D5CA4">
              <w:rPr>
                <w:rFonts w:asciiTheme="majorHAnsi" w:hAnsiTheme="majorHAnsi" w:cstheme="majorHAnsi"/>
                <w:b/>
                <w:caps/>
                <w:vertAlign w:val="subscript"/>
              </w:rPr>
              <w:t>-2</w:t>
            </w:r>
            <w:r w:rsidRPr="007D5CA4">
              <w:rPr>
                <w:rFonts w:asciiTheme="majorHAnsi" w:hAnsiTheme="majorHAnsi" w:cstheme="majorHAnsi"/>
                <w:b/>
                <w:vertAlign w:val="subscript"/>
              </w:rPr>
              <w:t>b</w:t>
            </w:r>
            <w:r w:rsidRPr="00455650">
              <w:rPr>
                <w:rFonts w:asciiTheme="majorHAnsi" w:hAnsiTheme="majorHAnsi" w:cstheme="majorHAnsi"/>
                <w:b/>
                <w:caps/>
              </w:rPr>
              <w:t xml:space="preserve"> [V/</w:t>
            </w:r>
            <w:r w:rsidRPr="00455650">
              <w:rPr>
                <w:rFonts w:asciiTheme="majorHAnsi" w:hAnsiTheme="majorHAnsi" w:cstheme="majorHAnsi"/>
                <w:b/>
              </w:rPr>
              <w:t>cm</w:t>
            </w:r>
            <w:r w:rsidRPr="00455650">
              <w:rPr>
                <w:rFonts w:asciiTheme="majorHAnsi" w:hAnsiTheme="majorHAnsi" w:cstheme="majorHAnsi"/>
                <w:b/>
                <w:caps/>
              </w:rPr>
              <w:t>]</w:t>
            </w:r>
          </w:p>
        </w:tc>
        <w:tc>
          <w:tcPr>
            <w:tcW w:w="1275" w:type="dxa"/>
            <w:vAlign w:val="center"/>
          </w:tcPr>
          <w:p w14:paraId="7BBE23CA"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d</w:t>
            </w:r>
            <w:r w:rsidRPr="00455650">
              <w:rPr>
                <w:rFonts w:asciiTheme="majorHAnsi" w:hAnsiTheme="majorHAnsi" w:cstheme="majorHAnsi"/>
                <w:b/>
                <w:caps/>
                <w:vertAlign w:val="subscript"/>
              </w:rPr>
              <w:t>dielikov-X</w:t>
            </w:r>
            <w:r w:rsidRPr="00455650">
              <w:rPr>
                <w:rFonts w:asciiTheme="majorHAnsi" w:hAnsiTheme="majorHAnsi" w:cstheme="majorHAnsi"/>
                <w:b/>
                <w:caps/>
              </w:rPr>
              <w:t xml:space="preserve"> [-]</w:t>
            </w:r>
          </w:p>
        </w:tc>
        <w:tc>
          <w:tcPr>
            <w:tcW w:w="1276" w:type="dxa"/>
            <w:vAlign w:val="center"/>
          </w:tcPr>
          <w:p w14:paraId="4870092C"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d</w:t>
            </w:r>
            <w:r w:rsidRPr="00455650">
              <w:rPr>
                <w:rFonts w:asciiTheme="majorHAnsi" w:hAnsiTheme="majorHAnsi" w:cstheme="majorHAnsi"/>
                <w:b/>
                <w:caps/>
                <w:vertAlign w:val="subscript"/>
              </w:rPr>
              <w:t>dielikov-Y</w:t>
            </w:r>
            <w:r w:rsidRPr="00455650">
              <w:rPr>
                <w:rFonts w:asciiTheme="majorHAnsi" w:hAnsiTheme="majorHAnsi" w:cstheme="majorHAnsi"/>
                <w:b/>
                <w:caps/>
              </w:rPr>
              <w:t xml:space="preserve"> [-]</w:t>
            </w:r>
          </w:p>
        </w:tc>
        <w:tc>
          <w:tcPr>
            <w:tcW w:w="1134" w:type="dxa"/>
            <w:vAlign w:val="center"/>
          </w:tcPr>
          <w:p w14:paraId="0D1CC284"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rPr>
              <w:t xml:space="preserve">f </w:t>
            </w:r>
            <w:r>
              <w:rPr>
                <w:rFonts w:asciiTheme="majorHAnsi" w:hAnsiTheme="majorHAnsi" w:cstheme="majorHAnsi"/>
                <w:b/>
                <w:caps/>
                <w:vertAlign w:val="subscript"/>
              </w:rPr>
              <w:t>sig</w:t>
            </w:r>
            <w:r w:rsidRPr="00455650">
              <w:rPr>
                <w:rFonts w:asciiTheme="majorHAnsi" w:hAnsiTheme="majorHAnsi" w:cstheme="majorHAnsi"/>
                <w:b/>
                <w:caps/>
                <w:vertAlign w:val="subscript"/>
              </w:rPr>
              <w:t xml:space="preserve"> </w:t>
            </w:r>
            <w:r w:rsidRPr="00455650">
              <w:rPr>
                <w:rFonts w:asciiTheme="majorHAnsi" w:hAnsiTheme="majorHAnsi" w:cstheme="majorHAnsi"/>
                <w:b/>
                <w:caps/>
              </w:rPr>
              <w:t>[H</w:t>
            </w:r>
            <w:r w:rsidRPr="00455650">
              <w:rPr>
                <w:rFonts w:asciiTheme="majorHAnsi" w:hAnsiTheme="majorHAnsi" w:cstheme="majorHAnsi"/>
                <w:b/>
              </w:rPr>
              <w:t>z</w:t>
            </w:r>
            <w:r w:rsidRPr="00455650">
              <w:rPr>
                <w:rFonts w:asciiTheme="majorHAnsi" w:hAnsiTheme="majorHAnsi" w:cstheme="majorHAnsi"/>
                <w:b/>
                <w:caps/>
              </w:rPr>
              <w:t>]</w:t>
            </w:r>
          </w:p>
        </w:tc>
        <w:tc>
          <w:tcPr>
            <w:tcW w:w="1134" w:type="dxa"/>
            <w:vAlign w:val="center"/>
          </w:tcPr>
          <w:p w14:paraId="235EFA27" w14:textId="77777777" w:rsidR="00455650" w:rsidRPr="00455650" w:rsidRDefault="00455650" w:rsidP="00451257">
            <w:pPr>
              <w:jc w:val="center"/>
              <w:rPr>
                <w:rFonts w:asciiTheme="majorHAnsi" w:hAnsiTheme="majorHAnsi" w:cstheme="majorHAnsi"/>
                <w:b/>
                <w:caps/>
              </w:rPr>
            </w:pPr>
            <w:r w:rsidRPr="00455650">
              <w:rPr>
                <w:rFonts w:asciiTheme="majorHAnsi" w:hAnsiTheme="majorHAnsi" w:cstheme="majorHAnsi"/>
                <w:b/>
                <w:caps/>
              </w:rPr>
              <w:t>U</w:t>
            </w:r>
            <w:r w:rsidRPr="00455650">
              <w:rPr>
                <w:rFonts w:asciiTheme="majorHAnsi" w:hAnsiTheme="majorHAnsi" w:cstheme="majorHAnsi"/>
                <w:b/>
                <w:caps/>
                <w:vertAlign w:val="subscript"/>
              </w:rPr>
              <w:t>oscil</w:t>
            </w:r>
            <w:r w:rsidRPr="00455650">
              <w:rPr>
                <w:rFonts w:asciiTheme="majorHAnsi" w:hAnsiTheme="majorHAnsi" w:cstheme="majorHAnsi"/>
                <w:b/>
                <w:caps/>
              </w:rPr>
              <w:t xml:space="preserve"> [V]</w:t>
            </w:r>
          </w:p>
        </w:tc>
      </w:tr>
      <w:tr w:rsidR="00455650" w14:paraId="134CCC3B" w14:textId="77777777" w:rsidTr="00451257">
        <w:trPr>
          <w:trHeight w:val="534"/>
        </w:trPr>
        <w:tc>
          <w:tcPr>
            <w:tcW w:w="562" w:type="dxa"/>
            <w:vAlign w:val="center"/>
          </w:tcPr>
          <w:p w14:paraId="1CFB855B" w14:textId="77777777" w:rsidR="00455650" w:rsidRDefault="00455650" w:rsidP="00455650">
            <w:pPr>
              <w:jc w:val="center"/>
              <w:rPr>
                <w:rFonts w:asciiTheme="majorHAnsi" w:hAnsiTheme="majorHAnsi" w:cstheme="majorHAnsi"/>
                <w:caps/>
              </w:rPr>
            </w:pPr>
            <w:r>
              <w:rPr>
                <w:rFonts w:asciiTheme="majorHAnsi" w:hAnsiTheme="majorHAnsi" w:cstheme="majorHAnsi"/>
                <w:caps/>
              </w:rPr>
              <w:t>1.</w:t>
            </w:r>
          </w:p>
        </w:tc>
        <w:tc>
          <w:tcPr>
            <w:tcW w:w="1276" w:type="dxa"/>
            <w:vAlign w:val="center"/>
          </w:tcPr>
          <w:p w14:paraId="7837B385" w14:textId="77777777" w:rsidR="00455650" w:rsidRDefault="00455650" w:rsidP="00451257">
            <w:pPr>
              <w:jc w:val="center"/>
              <w:rPr>
                <w:rFonts w:asciiTheme="majorHAnsi" w:hAnsiTheme="majorHAnsi" w:cstheme="majorHAnsi"/>
                <w:caps/>
              </w:rPr>
            </w:pPr>
          </w:p>
        </w:tc>
        <w:tc>
          <w:tcPr>
            <w:tcW w:w="1559" w:type="dxa"/>
            <w:tcBorders>
              <w:bottom w:val="single" w:sz="12" w:space="0" w:color="auto"/>
            </w:tcBorders>
            <w:vAlign w:val="center"/>
          </w:tcPr>
          <w:p w14:paraId="0BEEEFC1" w14:textId="77777777" w:rsidR="00455650" w:rsidRDefault="00455650" w:rsidP="00451257">
            <w:pPr>
              <w:jc w:val="center"/>
              <w:rPr>
                <w:rFonts w:asciiTheme="majorHAnsi" w:hAnsiTheme="majorHAnsi" w:cstheme="majorHAnsi"/>
                <w:caps/>
              </w:rPr>
            </w:pPr>
          </w:p>
        </w:tc>
        <w:tc>
          <w:tcPr>
            <w:tcW w:w="1560" w:type="dxa"/>
            <w:vAlign w:val="center"/>
          </w:tcPr>
          <w:p w14:paraId="68706B18" w14:textId="77777777" w:rsidR="00455650" w:rsidRDefault="00455650" w:rsidP="00451257">
            <w:pPr>
              <w:jc w:val="center"/>
              <w:rPr>
                <w:rFonts w:asciiTheme="majorHAnsi" w:hAnsiTheme="majorHAnsi" w:cstheme="majorHAnsi"/>
                <w:caps/>
              </w:rPr>
            </w:pPr>
          </w:p>
        </w:tc>
        <w:tc>
          <w:tcPr>
            <w:tcW w:w="1275" w:type="dxa"/>
            <w:vAlign w:val="center"/>
          </w:tcPr>
          <w:p w14:paraId="3BC96976" w14:textId="77777777" w:rsidR="00455650" w:rsidRDefault="00455650" w:rsidP="00451257">
            <w:pPr>
              <w:jc w:val="center"/>
              <w:rPr>
                <w:rFonts w:asciiTheme="majorHAnsi" w:hAnsiTheme="majorHAnsi" w:cstheme="majorHAnsi"/>
                <w:caps/>
              </w:rPr>
            </w:pPr>
          </w:p>
        </w:tc>
        <w:tc>
          <w:tcPr>
            <w:tcW w:w="1276" w:type="dxa"/>
            <w:tcBorders>
              <w:bottom w:val="single" w:sz="12" w:space="0" w:color="auto"/>
            </w:tcBorders>
            <w:vAlign w:val="center"/>
          </w:tcPr>
          <w:p w14:paraId="38DFA35E" w14:textId="77777777" w:rsidR="00455650" w:rsidRDefault="00455650" w:rsidP="00451257">
            <w:pPr>
              <w:jc w:val="center"/>
              <w:rPr>
                <w:rFonts w:asciiTheme="majorHAnsi" w:hAnsiTheme="majorHAnsi" w:cstheme="majorHAnsi"/>
                <w:caps/>
              </w:rPr>
            </w:pPr>
          </w:p>
        </w:tc>
        <w:tc>
          <w:tcPr>
            <w:tcW w:w="1134" w:type="dxa"/>
            <w:tcBorders>
              <w:bottom w:val="single" w:sz="12" w:space="0" w:color="auto"/>
            </w:tcBorders>
            <w:vAlign w:val="center"/>
          </w:tcPr>
          <w:p w14:paraId="768B1C45" w14:textId="77777777" w:rsidR="00455650" w:rsidRDefault="00455650" w:rsidP="00451257">
            <w:pPr>
              <w:jc w:val="center"/>
              <w:rPr>
                <w:rFonts w:asciiTheme="majorHAnsi" w:hAnsiTheme="majorHAnsi" w:cstheme="majorHAnsi"/>
                <w:caps/>
              </w:rPr>
            </w:pPr>
          </w:p>
        </w:tc>
        <w:tc>
          <w:tcPr>
            <w:tcW w:w="1134" w:type="dxa"/>
            <w:vAlign w:val="center"/>
          </w:tcPr>
          <w:p w14:paraId="51C87C13" w14:textId="77777777" w:rsidR="00455650" w:rsidRDefault="00455650" w:rsidP="00451257">
            <w:pPr>
              <w:jc w:val="center"/>
              <w:rPr>
                <w:rFonts w:asciiTheme="majorHAnsi" w:hAnsiTheme="majorHAnsi" w:cstheme="majorHAnsi"/>
                <w:caps/>
              </w:rPr>
            </w:pPr>
          </w:p>
        </w:tc>
      </w:tr>
      <w:tr w:rsidR="00455650" w14:paraId="77AC6D2B" w14:textId="77777777" w:rsidTr="00451257">
        <w:trPr>
          <w:trHeight w:val="570"/>
        </w:trPr>
        <w:tc>
          <w:tcPr>
            <w:tcW w:w="562" w:type="dxa"/>
            <w:vAlign w:val="center"/>
          </w:tcPr>
          <w:p w14:paraId="0443B96C" w14:textId="77777777" w:rsidR="00455650" w:rsidRDefault="00455650" w:rsidP="00455650">
            <w:pPr>
              <w:jc w:val="center"/>
              <w:rPr>
                <w:rFonts w:asciiTheme="majorHAnsi" w:hAnsiTheme="majorHAnsi" w:cstheme="majorHAnsi"/>
                <w:caps/>
              </w:rPr>
            </w:pPr>
            <w:r>
              <w:rPr>
                <w:rFonts w:asciiTheme="majorHAnsi" w:hAnsiTheme="majorHAnsi" w:cstheme="majorHAnsi"/>
                <w:caps/>
              </w:rPr>
              <w:t>2.</w:t>
            </w:r>
          </w:p>
        </w:tc>
        <w:tc>
          <w:tcPr>
            <w:tcW w:w="1276" w:type="dxa"/>
            <w:tcBorders>
              <w:right w:val="single" w:sz="12" w:space="0" w:color="auto"/>
            </w:tcBorders>
            <w:vAlign w:val="center"/>
          </w:tcPr>
          <w:p w14:paraId="352D0A60" w14:textId="77777777" w:rsidR="00455650" w:rsidRDefault="00455650" w:rsidP="00451257">
            <w:pPr>
              <w:jc w:val="center"/>
              <w:rPr>
                <w:rFonts w:asciiTheme="majorHAnsi" w:hAnsiTheme="majorHAnsi" w:cstheme="majorHAnsi"/>
                <w:caps/>
              </w:rPr>
            </w:pPr>
          </w:p>
        </w:tc>
        <w:tc>
          <w:tcPr>
            <w:tcW w:w="1559" w:type="dxa"/>
            <w:tcBorders>
              <w:top w:val="single" w:sz="12" w:space="0" w:color="auto"/>
              <w:left w:val="single" w:sz="12" w:space="0" w:color="auto"/>
              <w:bottom w:val="single" w:sz="12" w:space="0" w:color="auto"/>
              <w:right w:val="single" w:sz="12" w:space="0" w:color="auto"/>
            </w:tcBorders>
            <w:vAlign w:val="center"/>
          </w:tcPr>
          <w:p w14:paraId="1BF3C9D0" w14:textId="77777777" w:rsidR="00455650" w:rsidRDefault="00455650" w:rsidP="00451257">
            <w:pPr>
              <w:jc w:val="center"/>
              <w:rPr>
                <w:rFonts w:asciiTheme="majorHAnsi" w:hAnsiTheme="majorHAnsi" w:cstheme="majorHAnsi"/>
                <w:caps/>
              </w:rPr>
            </w:pPr>
          </w:p>
        </w:tc>
        <w:tc>
          <w:tcPr>
            <w:tcW w:w="1560" w:type="dxa"/>
            <w:tcBorders>
              <w:left w:val="single" w:sz="12" w:space="0" w:color="auto"/>
            </w:tcBorders>
            <w:vAlign w:val="center"/>
          </w:tcPr>
          <w:p w14:paraId="7291E83B" w14:textId="77777777" w:rsidR="00455650" w:rsidRDefault="00455650" w:rsidP="00451257">
            <w:pPr>
              <w:jc w:val="center"/>
              <w:rPr>
                <w:rFonts w:asciiTheme="majorHAnsi" w:hAnsiTheme="majorHAnsi" w:cstheme="majorHAnsi"/>
                <w:caps/>
              </w:rPr>
            </w:pPr>
          </w:p>
        </w:tc>
        <w:tc>
          <w:tcPr>
            <w:tcW w:w="1275" w:type="dxa"/>
            <w:tcBorders>
              <w:right w:val="single" w:sz="12" w:space="0" w:color="auto"/>
            </w:tcBorders>
            <w:vAlign w:val="center"/>
          </w:tcPr>
          <w:p w14:paraId="62871E10" w14:textId="77777777" w:rsidR="00455650" w:rsidRDefault="00455650" w:rsidP="00451257">
            <w:pPr>
              <w:jc w:val="center"/>
              <w:rPr>
                <w:rFonts w:asciiTheme="majorHAnsi" w:hAnsiTheme="majorHAnsi" w:cstheme="majorHAnsi"/>
                <w:caps/>
              </w:rPr>
            </w:pPr>
          </w:p>
        </w:tc>
        <w:tc>
          <w:tcPr>
            <w:tcW w:w="1276" w:type="dxa"/>
            <w:tcBorders>
              <w:top w:val="single" w:sz="12" w:space="0" w:color="auto"/>
              <w:left w:val="single" w:sz="12" w:space="0" w:color="auto"/>
              <w:bottom w:val="single" w:sz="12" w:space="0" w:color="auto"/>
            </w:tcBorders>
            <w:vAlign w:val="center"/>
          </w:tcPr>
          <w:p w14:paraId="749924C0" w14:textId="77777777" w:rsidR="00455650" w:rsidRDefault="00455650" w:rsidP="00451257">
            <w:pPr>
              <w:jc w:val="center"/>
              <w:rPr>
                <w:rFonts w:asciiTheme="majorHAnsi" w:hAnsiTheme="majorHAnsi" w:cstheme="majorHAnsi"/>
                <w:caps/>
              </w:rPr>
            </w:pPr>
          </w:p>
        </w:tc>
        <w:tc>
          <w:tcPr>
            <w:tcW w:w="1134" w:type="dxa"/>
            <w:tcBorders>
              <w:top w:val="single" w:sz="12" w:space="0" w:color="auto"/>
              <w:bottom w:val="single" w:sz="12" w:space="0" w:color="auto"/>
              <w:right w:val="single" w:sz="12" w:space="0" w:color="auto"/>
            </w:tcBorders>
            <w:vAlign w:val="center"/>
          </w:tcPr>
          <w:p w14:paraId="3223CAE5" w14:textId="77777777" w:rsidR="00455650" w:rsidRDefault="00455650" w:rsidP="00451257">
            <w:pPr>
              <w:jc w:val="center"/>
              <w:rPr>
                <w:rFonts w:asciiTheme="majorHAnsi" w:hAnsiTheme="majorHAnsi" w:cstheme="majorHAnsi"/>
                <w:caps/>
              </w:rPr>
            </w:pPr>
          </w:p>
        </w:tc>
        <w:tc>
          <w:tcPr>
            <w:tcW w:w="1134" w:type="dxa"/>
            <w:tcBorders>
              <w:left w:val="single" w:sz="12" w:space="0" w:color="auto"/>
            </w:tcBorders>
            <w:vAlign w:val="center"/>
          </w:tcPr>
          <w:p w14:paraId="222B7175" w14:textId="77777777" w:rsidR="00455650" w:rsidRDefault="00455650" w:rsidP="00451257">
            <w:pPr>
              <w:jc w:val="center"/>
              <w:rPr>
                <w:rFonts w:asciiTheme="majorHAnsi" w:hAnsiTheme="majorHAnsi" w:cstheme="majorHAnsi"/>
                <w:caps/>
              </w:rPr>
            </w:pPr>
          </w:p>
        </w:tc>
      </w:tr>
    </w:tbl>
    <w:p w14:paraId="2CE4F864" w14:textId="77777777" w:rsidR="00B71A18" w:rsidRDefault="00B71A18" w:rsidP="00B71A18">
      <w:pPr>
        <w:rPr>
          <w:rFonts w:asciiTheme="majorHAnsi" w:hAnsiTheme="majorHAnsi" w:cstheme="majorHAnsi"/>
          <w:caps/>
        </w:rPr>
      </w:pPr>
    </w:p>
    <w:p w14:paraId="6719F236" w14:textId="77777777" w:rsidR="00451257" w:rsidRPr="00451257" w:rsidRDefault="00451257" w:rsidP="00451257">
      <w:pPr>
        <w:pStyle w:val="Odsekzoznamu"/>
        <w:numPr>
          <w:ilvl w:val="0"/>
          <w:numId w:val="2"/>
        </w:numPr>
        <w:rPr>
          <w:rFonts w:asciiTheme="majorHAnsi" w:hAnsiTheme="majorHAnsi" w:cstheme="majorHAnsi"/>
          <w:b/>
          <w:caps/>
        </w:rPr>
      </w:pPr>
      <w:r w:rsidRPr="00451257">
        <w:rPr>
          <w:rFonts w:asciiTheme="majorHAnsi" w:hAnsiTheme="majorHAnsi" w:cstheme="majorHAnsi"/>
          <w:b/>
          <w:caps/>
        </w:rPr>
        <w:t>Spracovanie nameraných hodnôt</w:t>
      </w:r>
    </w:p>
    <w:p w14:paraId="696DF24F" w14:textId="77777777" w:rsidR="00451257" w:rsidRPr="00451257" w:rsidRDefault="00451257" w:rsidP="00451257">
      <w:pPr>
        <w:rPr>
          <w:rFonts w:asciiTheme="majorHAnsi" w:hAnsiTheme="majorHAnsi" w:cstheme="majorHAnsi"/>
          <w:caps/>
        </w:rPr>
      </w:pPr>
    </w:p>
    <w:p w14:paraId="39F5A1BB" w14:textId="77777777" w:rsidR="00BF5B53" w:rsidRPr="00451257" w:rsidRDefault="00DA4C0E" w:rsidP="00BF5B53">
      <w:pPr>
        <w:jc w:val="both"/>
        <w:rPr>
          <w:rFonts w:asciiTheme="majorHAnsi" w:eastAsiaTheme="minorEastAsia" w:hAnsiTheme="majorHAnsi" w:cstheme="majorHAnsi"/>
          <w:caps/>
        </w:rPr>
      </w:pPr>
      <m:oMathPara>
        <m:oMathParaPr>
          <m:jc m:val="left"/>
        </m:oMathParaPr>
        <m:oMath>
          <m:sSub>
            <m:sSubPr>
              <m:ctrlPr>
                <w:rPr>
                  <w:rFonts w:ascii="Cambria Math" w:hAnsi="Cambria Math" w:cstheme="majorHAnsi"/>
                  <w:i/>
                  <w:caps/>
                </w:rPr>
              </m:ctrlPr>
            </m:sSubPr>
            <m:e>
              <m:r>
                <w:rPr>
                  <w:rFonts w:ascii="Cambria Math" w:hAnsi="Cambria Math" w:cstheme="majorHAnsi"/>
                  <w:caps/>
                </w:rPr>
                <m:t>U</m:t>
              </m:r>
            </m:e>
            <m:sub>
              <m:r>
                <w:rPr>
                  <w:rFonts w:ascii="Cambria Math" w:hAnsi="Cambria Math" w:cstheme="majorHAnsi"/>
                  <w:caps/>
                </w:rPr>
                <m:t>m</m:t>
              </m:r>
            </m:sub>
          </m:sSub>
          <m:r>
            <w:rPr>
              <w:rFonts w:ascii="Cambria Math" w:hAnsi="Cambria Math" w:cstheme="majorHAnsi"/>
              <w:caps/>
            </w:rPr>
            <m:t>=</m:t>
          </m:r>
          <m:sSub>
            <m:sSubPr>
              <m:ctrlPr>
                <w:rPr>
                  <w:rFonts w:ascii="Cambria Math" w:hAnsi="Cambria Math" w:cstheme="majorHAnsi"/>
                  <w:i/>
                  <w:caps/>
                </w:rPr>
              </m:ctrlPr>
            </m:sSubPr>
            <m:e>
              <m:r>
                <w:rPr>
                  <w:rFonts w:ascii="Cambria Math" w:hAnsi="Cambria Math" w:cstheme="majorHAnsi"/>
                  <w:caps/>
                </w:rPr>
                <m:t>U</m:t>
              </m:r>
            </m:e>
            <m:sub>
              <m:r>
                <w:rPr>
                  <w:rFonts w:ascii="Cambria Math" w:hAnsi="Cambria Math" w:cstheme="majorHAnsi"/>
                  <w:caps/>
                </w:rPr>
                <m:t>f</m:t>
              </m:r>
            </m:sub>
          </m:sSub>
          <m:r>
            <w:rPr>
              <w:rFonts w:ascii="Cambria Math" w:hAnsi="Cambria Math" w:cstheme="majorHAnsi"/>
              <w:caps/>
            </w:rPr>
            <m:t>∙</m:t>
          </m:r>
          <m:rad>
            <m:radPr>
              <m:degHide m:val="1"/>
              <m:ctrlPr>
                <w:rPr>
                  <w:rFonts w:ascii="Cambria Math" w:hAnsi="Cambria Math" w:cstheme="majorHAnsi"/>
                  <w:i/>
                  <w:caps/>
                </w:rPr>
              </m:ctrlPr>
            </m:radPr>
            <m:deg/>
            <m:e>
              <m:r>
                <w:rPr>
                  <w:rFonts w:ascii="Cambria Math" w:hAnsi="Cambria Math" w:cstheme="majorHAnsi"/>
                  <w:caps/>
                </w:rPr>
                <m:t>2</m:t>
              </m:r>
            </m:e>
          </m:rad>
          <m:r>
            <w:rPr>
              <w:rFonts w:ascii="Cambria Math" w:hAnsi="Cambria Math" w:cstheme="majorHAnsi"/>
              <w:caps/>
            </w:rPr>
            <m:t xml:space="preserve"> ⇒</m:t>
          </m:r>
        </m:oMath>
      </m:oMathPara>
    </w:p>
    <w:p w14:paraId="1F4A6564" w14:textId="77777777" w:rsidR="00451257" w:rsidRDefault="00451257" w:rsidP="00BF5B53">
      <w:pPr>
        <w:jc w:val="both"/>
        <w:rPr>
          <w:rFonts w:asciiTheme="majorHAnsi" w:eastAsiaTheme="minorEastAsia" w:hAnsiTheme="majorHAnsi" w:cstheme="majorHAnsi"/>
          <w:caps/>
        </w:rPr>
      </w:pPr>
    </w:p>
    <w:p w14:paraId="04207ABC" w14:textId="77777777" w:rsidR="007D5CA4" w:rsidRPr="00451257" w:rsidRDefault="007D5CA4" w:rsidP="00BF5B53">
      <w:pPr>
        <w:jc w:val="both"/>
        <w:rPr>
          <w:rFonts w:asciiTheme="majorHAnsi" w:eastAsiaTheme="minorEastAsia" w:hAnsiTheme="majorHAnsi" w:cstheme="majorHAnsi"/>
          <w:caps/>
        </w:rPr>
      </w:pPr>
    </w:p>
    <w:p w14:paraId="6D1123C2" w14:textId="77777777" w:rsidR="00451257" w:rsidRPr="00451257" w:rsidRDefault="00DA4C0E" w:rsidP="00BF5B53">
      <w:pPr>
        <w:jc w:val="both"/>
        <w:rPr>
          <w:rFonts w:asciiTheme="majorHAnsi" w:eastAsiaTheme="minorEastAsia" w:hAnsiTheme="majorHAnsi" w:cstheme="majorHAnsi"/>
          <w:caps/>
        </w:rPr>
      </w:pPr>
      <m:oMathPara>
        <m:oMathParaPr>
          <m:jc m:val="left"/>
        </m:oMathParaPr>
        <m:oMath>
          <m:sSub>
            <m:sSubPr>
              <m:ctrlPr>
                <w:rPr>
                  <w:rFonts w:ascii="Cambria Math" w:hAnsi="Cambria Math" w:cstheme="majorHAnsi"/>
                  <w:i/>
                  <w:caps/>
                </w:rPr>
              </m:ctrlPr>
            </m:sSubPr>
            <m:e>
              <m:r>
                <w:rPr>
                  <w:rFonts w:ascii="Cambria Math" w:hAnsi="Cambria Math" w:cstheme="majorHAnsi"/>
                  <w:caps/>
                </w:rPr>
                <m:t>U</m:t>
              </m:r>
            </m:e>
            <m:sub>
              <m:r>
                <w:rPr>
                  <w:rFonts w:ascii="Cambria Math" w:hAnsi="Cambria Math" w:cstheme="majorHAnsi"/>
                  <w:caps/>
                </w:rPr>
                <m:t>OSCIL</m:t>
              </m:r>
            </m:sub>
          </m:sSub>
          <m:r>
            <w:rPr>
              <w:rFonts w:ascii="Cambria Math" w:hAnsi="Cambria Math" w:cstheme="majorHAnsi"/>
              <w:caps/>
            </w:rPr>
            <m:t>=</m:t>
          </m:r>
          <m:sSub>
            <m:sSubPr>
              <m:ctrlPr>
                <w:rPr>
                  <w:rFonts w:ascii="Cambria Math" w:hAnsi="Cambria Math" w:cstheme="majorHAnsi"/>
                  <w:i/>
                  <w:caps/>
                </w:rPr>
              </m:ctrlPr>
            </m:sSubPr>
            <m:e>
              <m:r>
                <w:rPr>
                  <w:rFonts w:ascii="Cambria Math" w:hAnsi="Cambria Math" w:cstheme="majorHAnsi"/>
                  <w:caps/>
                </w:rPr>
                <m:t>U</m:t>
              </m:r>
            </m:e>
            <m:sub>
              <m:r>
                <w:rPr>
                  <w:rFonts w:ascii="Cambria Math" w:hAnsi="Cambria Math" w:cstheme="majorHAnsi"/>
                  <w:caps/>
                </w:rPr>
                <m:t>OVL-2b</m:t>
              </m:r>
            </m:sub>
          </m:sSub>
          <m:r>
            <w:rPr>
              <w:rFonts w:ascii="Cambria Math" w:hAnsi="Cambria Math" w:cstheme="majorHAnsi"/>
              <w:caps/>
            </w:rPr>
            <m:t>∙</m:t>
          </m:r>
          <m:sSub>
            <m:sSubPr>
              <m:ctrlPr>
                <w:rPr>
                  <w:rFonts w:ascii="Cambria Math" w:hAnsi="Cambria Math" w:cstheme="majorHAnsi"/>
                  <w:i/>
                  <w:caps/>
                </w:rPr>
              </m:ctrlPr>
            </m:sSubPr>
            <m:e>
              <m:r>
                <w:rPr>
                  <w:rFonts w:ascii="Cambria Math" w:hAnsi="Cambria Math" w:cstheme="majorHAnsi"/>
                  <w:caps/>
                </w:rPr>
                <m:t>D</m:t>
              </m:r>
            </m:e>
            <m:sub>
              <m:r>
                <w:rPr>
                  <w:rFonts w:ascii="Cambria Math" w:hAnsi="Cambria Math" w:cstheme="majorHAnsi"/>
                  <w:caps/>
                </w:rPr>
                <m:t>DIELIKOV-Y</m:t>
              </m:r>
            </m:sub>
          </m:sSub>
          <m:r>
            <w:rPr>
              <w:rFonts w:ascii="Cambria Math" w:hAnsi="Cambria Math" w:cstheme="majorHAnsi"/>
              <w:caps/>
            </w:rPr>
            <m:t>⇒</m:t>
          </m:r>
        </m:oMath>
      </m:oMathPara>
    </w:p>
    <w:p w14:paraId="4595C2C9" w14:textId="77777777" w:rsidR="00451257" w:rsidRDefault="00451257" w:rsidP="00BF5B53">
      <w:pPr>
        <w:jc w:val="both"/>
        <w:rPr>
          <w:rFonts w:asciiTheme="majorHAnsi" w:eastAsiaTheme="minorEastAsia" w:hAnsiTheme="majorHAnsi" w:cstheme="majorHAnsi"/>
          <w:caps/>
        </w:rPr>
      </w:pPr>
    </w:p>
    <w:p w14:paraId="1D5E75DC" w14:textId="77777777" w:rsidR="007D5CA4" w:rsidRDefault="007D5CA4" w:rsidP="00BF5B53">
      <w:pPr>
        <w:jc w:val="both"/>
        <w:rPr>
          <w:rFonts w:asciiTheme="majorHAnsi" w:eastAsiaTheme="minorEastAsia" w:hAnsiTheme="majorHAnsi" w:cstheme="majorHAnsi"/>
          <w:caps/>
        </w:rPr>
      </w:pPr>
    </w:p>
    <w:p w14:paraId="4BDC2E6C" w14:textId="77777777" w:rsidR="00451257" w:rsidRPr="007D5CA4" w:rsidRDefault="00DA4C0E" w:rsidP="00BF5B53">
      <w:pPr>
        <w:jc w:val="both"/>
        <w:rPr>
          <w:rFonts w:asciiTheme="majorHAnsi" w:eastAsiaTheme="minorEastAsia" w:hAnsiTheme="majorHAnsi" w:cstheme="majorHAnsi"/>
          <w:caps/>
        </w:rPr>
      </w:pPr>
      <m:oMathPara>
        <m:oMathParaPr>
          <m:jc m:val="left"/>
        </m:oMathParaPr>
        <m:oMath>
          <m:sSub>
            <m:sSubPr>
              <m:ctrlPr>
                <w:rPr>
                  <w:rFonts w:ascii="Cambria Math" w:eastAsiaTheme="minorEastAsia" w:hAnsi="Cambria Math" w:cstheme="majorHAnsi"/>
                  <w:i/>
                  <w:caps/>
                </w:rPr>
              </m:ctrlPr>
            </m:sSubPr>
            <m:e>
              <m:r>
                <w:rPr>
                  <w:rFonts w:ascii="Cambria Math" w:eastAsiaTheme="minorEastAsia" w:hAnsi="Cambria Math" w:cstheme="majorHAnsi"/>
                  <w:caps/>
                </w:rPr>
                <m:t>f</m:t>
              </m:r>
            </m:e>
            <m:sub>
              <m:r>
                <w:rPr>
                  <w:rFonts w:ascii="Cambria Math" w:eastAsiaTheme="minorEastAsia" w:hAnsi="Cambria Math" w:cstheme="majorHAnsi"/>
                  <w:caps/>
                </w:rPr>
                <m:t>SIG</m:t>
              </m:r>
            </m:sub>
          </m:sSub>
          <m:r>
            <w:rPr>
              <w:rFonts w:ascii="Cambria Math" w:eastAsiaTheme="minorEastAsia" w:hAnsi="Cambria Math" w:cstheme="majorHAnsi"/>
              <w:caps/>
            </w:rPr>
            <m:t>=</m:t>
          </m:r>
          <m:f>
            <m:fPr>
              <m:ctrlPr>
                <w:rPr>
                  <w:rFonts w:ascii="Cambria Math" w:eastAsiaTheme="minorEastAsia" w:hAnsi="Cambria Math" w:cstheme="majorHAnsi"/>
                  <w:i/>
                  <w:caps/>
                </w:rPr>
              </m:ctrlPr>
            </m:fPr>
            <m:num>
              <m:r>
                <w:rPr>
                  <w:rFonts w:ascii="Cambria Math" w:eastAsiaTheme="minorEastAsia" w:hAnsi="Cambria Math" w:cstheme="majorHAnsi"/>
                  <w:caps/>
                </w:rPr>
                <m:t>1</m:t>
              </m:r>
            </m:num>
            <m:den>
              <m:sSub>
                <m:sSubPr>
                  <m:ctrlPr>
                    <w:rPr>
                      <w:rFonts w:ascii="Cambria Math" w:eastAsiaTheme="minorEastAsia" w:hAnsi="Cambria Math" w:cstheme="majorHAnsi"/>
                      <w:i/>
                      <w:caps/>
                    </w:rPr>
                  </m:ctrlPr>
                </m:sSubPr>
                <m:e>
                  <m:r>
                    <w:rPr>
                      <w:rFonts w:ascii="Cambria Math" w:eastAsiaTheme="minorEastAsia" w:hAnsi="Cambria Math" w:cstheme="majorHAnsi"/>
                      <w:caps/>
                    </w:rPr>
                    <m:t>T</m:t>
                  </m:r>
                </m:e>
                <m:sub>
                  <m:r>
                    <w:rPr>
                      <w:rFonts w:ascii="Cambria Math" w:eastAsiaTheme="minorEastAsia" w:hAnsi="Cambria Math" w:cstheme="majorHAnsi"/>
                      <w:caps/>
                    </w:rPr>
                    <m:t>OVL-4</m:t>
                  </m:r>
                </m:sub>
              </m:sSub>
              <m:r>
                <w:rPr>
                  <w:rFonts w:ascii="Cambria Math" w:eastAsiaTheme="minorEastAsia" w:hAnsi="Cambria Math" w:cstheme="majorHAnsi"/>
                  <w:caps/>
                </w:rPr>
                <m:t>∙</m:t>
              </m:r>
              <m:sSub>
                <m:sSubPr>
                  <m:ctrlPr>
                    <w:rPr>
                      <w:rFonts w:ascii="Cambria Math" w:eastAsiaTheme="minorEastAsia" w:hAnsi="Cambria Math" w:cstheme="majorHAnsi"/>
                      <w:i/>
                      <w:caps/>
                    </w:rPr>
                  </m:ctrlPr>
                </m:sSubPr>
                <m:e>
                  <m:r>
                    <w:rPr>
                      <w:rFonts w:ascii="Cambria Math" w:eastAsiaTheme="minorEastAsia" w:hAnsi="Cambria Math" w:cstheme="majorHAnsi"/>
                      <w:caps/>
                    </w:rPr>
                    <m:t>D</m:t>
                  </m:r>
                </m:e>
                <m:sub>
                  <m:r>
                    <w:rPr>
                      <w:rFonts w:ascii="Cambria Math" w:eastAsiaTheme="minorEastAsia" w:hAnsi="Cambria Math" w:cstheme="majorHAnsi"/>
                      <w:caps/>
                    </w:rPr>
                    <m:t>DIELIKOV-X</m:t>
                  </m:r>
                </m:sub>
              </m:sSub>
            </m:den>
          </m:f>
          <m:r>
            <w:rPr>
              <w:rFonts w:ascii="Cambria Math" w:hAnsi="Cambria Math" w:cstheme="majorHAnsi"/>
              <w:caps/>
            </w:rPr>
            <m:t>⇒</m:t>
          </m:r>
        </m:oMath>
      </m:oMathPara>
    </w:p>
    <w:p w14:paraId="58EDB33C" w14:textId="77777777" w:rsidR="007D5CA4" w:rsidRDefault="007D5CA4" w:rsidP="00BF5B53">
      <w:pPr>
        <w:jc w:val="both"/>
        <w:rPr>
          <w:rFonts w:asciiTheme="majorHAnsi" w:eastAsiaTheme="minorEastAsia" w:hAnsiTheme="majorHAnsi" w:cstheme="majorHAnsi"/>
          <w:caps/>
        </w:rPr>
      </w:pPr>
    </w:p>
    <w:p w14:paraId="3201E202" w14:textId="77777777" w:rsidR="007D5CA4" w:rsidRDefault="007D5CA4" w:rsidP="00BF5B53">
      <w:pPr>
        <w:jc w:val="both"/>
        <w:rPr>
          <w:rFonts w:asciiTheme="majorHAnsi" w:eastAsiaTheme="minorEastAsia" w:hAnsiTheme="majorHAnsi" w:cstheme="majorHAnsi"/>
          <w:caps/>
        </w:rPr>
      </w:pPr>
    </w:p>
    <w:p w14:paraId="0D483F12" w14:textId="77777777" w:rsidR="007D5CA4" w:rsidRPr="007D5CA4" w:rsidRDefault="00DA4C0E" w:rsidP="007D5CA4">
      <w:pPr>
        <w:jc w:val="both"/>
        <w:rPr>
          <w:rFonts w:asciiTheme="majorHAnsi" w:eastAsiaTheme="minorEastAsia" w:hAnsiTheme="majorHAnsi" w:cstheme="majorHAnsi"/>
          <w:caps/>
        </w:rPr>
      </w:pPr>
      <m:oMathPara>
        <m:oMathParaPr>
          <m:jc m:val="left"/>
        </m:oMathParaPr>
        <m:oMath>
          <m:sSub>
            <m:sSubPr>
              <m:ctrlPr>
                <w:rPr>
                  <w:rFonts w:ascii="Cambria Math" w:eastAsiaTheme="minorEastAsia" w:hAnsi="Cambria Math" w:cstheme="majorHAnsi"/>
                  <w:i/>
                  <w:caps/>
                </w:rPr>
              </m:ctrlPr>
            </m:sSubPr>
            <m:e>
              <m:r>
                <w:rPr>
                  <w:rFonts w:ascii="Cambria Math" w:eastAsiaTheme="minorEastAsia" w:hAnsi="Cambria Math" w:cstheme="majorHAnsi"/>
                  <w:caps/>
                </w:rPr>
                <m:t>f</m:t>
              </m:r>
            </m:e>
            <m:sub>
              <m:r>
                <w:rPr>
                  <w:rFonts w:ascii="Cambria Math" w:eastAsiaTheme="minorEastAsia" w:hAnsi="Cambria Math" w:cstheme="majorHAnsi"/>
                  <w:caps/>
                </w:rPr>
                <m:t>SIG</m:t>
              </m:r>
            </m:sub>
          </m:sSub>
          <m:r>
            <w:rPr>
              <w:rFonts w:ascii="Cambria Math" w:eastAsiaTheme="minorEastAsia" w:hAnsi="Cambria Math" w:cstheme="majorHAnsi"/>
              <w:caps/>
            </w:rPr>
            <m:t>=</m:t>
          </m:r>
          <m:f>
            <m:fPr>
              <m:ctrlPr>
                <w:rPr>
                  <w:rFonts w:ascii="Cambria Math" w:eastAsiaTheme="minorEastAsia" w:hAnsi="Cambria Math" w:cstheme="majorHAnsi"/>
                  <w:i/>
                  <w:caps/>
                </w:rPr>
              </m:ctrlPr>
            </m:fPr>
            <m:num>
              <m:r>
                <w:rPr>
                  <w:rFonts w:ascii="Cambria Math" w:eastAsiaTheme="minorEastAsia" w:hAnsi="Cambria Math" w:cstheme="majorHAnsi"/>
                  <w:caps/>
                </w:rPr>
                <m:t>1</m:t>
              </m:r>
            </m:num>
            <m:den>
              <m:sSub>
                <m:sSubPr>
                  <m:ctrlPr>
                    <w:rPr>
                      <w:rFonts w:ascii="Cambria Math" w:eastAsiaTheme="minorEastAsia" w:hAnsi="Cambria Math" w:cstheme="majorHAnsi"/>
                      <w:i/>
                      <w:caps/>
                    </w:rPr>
                  </m:ctrlPr>
                </m:sSubPr>
                <m:e>
                  <m:r>
                    <w:rPr>
                      <w:rFonts w:ascii="Cambria Math" w:eastAsiaTheme="minorEastAsia" w:hAnsi="Cambria Math" w:cstheme="majorHAnsi"/>
                      <w:caps/>
                    </w:rPr>
                    <m:t>T</m:t>
                  </m:r>
                </m:e>
                <m:sub>
                  <m:r>
                    <w:rPr>
                      <w:rFonts w:ascii="Cambria Math" w:eastAsiaTheme="minorEastAsia" w:hAnsi="Cambria Math" w:cstheme="majorHAnsi"/>
                      <w:caps/>
                    </w:rPr>
                    <m:t>OVL-4</m:t>
                  </m:r>
                </m:sub>
              </m:sSub>
              <m:r>
                <w:rPr>
                  <w:rFonts w:ascii="Cambria Math" w:eastAsiaTheme="minorEastAsia" w:hAnsi="Cambria Math" w:cstheme="majorHAnsi"/>
                  <w:caps/>
                </w:rPr>
                <m:t>∙</m:t>
              </m:r>
              <m:sSub>
                <m:sSubPr>
                  <m:ctrlPr>
                    <w:rPr>
                      <w:rFonts w:ascii="Cambria Math" w:eastAsiaTheme="minorEastAsia" w:hAnsi="Cambria Math" w:cstheme="majorHAnsi"/>
                      <w:i/>
                      <w:caps/>
                    </w:rPr>
                  </m:ctrlPr>
                </m:sSubPr>
                <m:e>
                  <m:r>
                    <w:rPr>
                      <w:rFonts w:ascii="Cambria Math" w:eastAsiaTheme="minorEastAsia" w:hAnsi="Cambria Math" w:cstheme="majorHAnsi"/>
                      <w:caps/>
                    </w:rPr>
                    <m:t>D</m:t>
                  </m:r>
                </m:e>
                <m:sub>
                  <m:r>
                    <w:rPr>
                      <w:rFonts w:ascii="Cambria Math" w:eastAsiaTheme="minorEastAsia" w:hAnsi="Cambria Math" w:cstheme="majorHAnsi"/>
                      <w:caps/>
                    </w:rPr>
                    <m:t>DIELIKOV-X</m:t>
                  </m:r>
                </m:sub>
              </m:sSub>
            </m:den>
          </m:f>
          <m:r>
            <w:rPr>
              <w:rFonts w:ascii="Cambria Math" w:hAnsi="Cambria Math" w:cstheme="majorHAnsi"/>
              <w:caps/>
            </w:rPr>
            <m:t>⇒</m:t>
          </m:r>
          <m:sSub>
            <m:sSubPr>
              <m:ctrlPr>
                <w:rPr>
                  <w:rFonts w:ascii="Cambria Math" w:eastAsiaTheme="minorEastAsia" w:hAnsi="Cambria Math" w:cstheme="majorHAnsi"/>
                  <w:i/>
                  <w:caps/>
                </w:rPr>
              </m:ctrlPr>
            </m:sSubPr>
            <m:e>
              <m:r>
                <w:rPr>
                  <w:rFonts w:ascii="Cambria Math" w:eastAsiaTheme="minorEastAsia" w:hAnsi="Cambria Math" w:cstheme="majorHAnsi"/>
                  <w:caps/>
                </w:rPr>
                <m:t>T</m:t>
              </m:r>
            </m:e>
            <m:sub>
              <m:r>
                <w:rPr>
                  <w:rFonts w:ascii="Cambria Math" w:eastAsiaTheme="minorEastAsia" w:hAnsi="Cambria Math" w:cstheme="majorHAnsi"/>
                  <w:caps/>
                </w:rPr>
                <m:t>OVL-4</m:t>
              </m:r>
            </m:sub>
          </m:sSub>
          <m:r>
            <w:rPr>
              <w:rFonts w:ascii="Cambria Math" w:eastAsiaTheme="minorEastAsia" w:hAnsi="Cambria Math" w:cstheme="majorHAnsi"/>
              <w:caps/>
            </w:rPr>
            <m:t>=</m:t>
          </m:r>
        </m:oMath>
      </m:oMathPara>
    </w:p>
    <w:p w14:paraId="27A84EF0" w14:textId="77777777" w:rsidR="007D5CA4" w:rsidRPr="00451257" w:rsidRDefault="007D5CA4" w:rsidP="00BF5B53">
      <w:pPr>
        <w:jc w:val="both"/>
        <w:rPr>
          <w:rFonts w:asciiTheme="majorHAnsi" w:eastAsiaTheme="minorEastAsia" w:hAnsiTheme="majorHAnsi" w:cstheme="majorHAnsi"/>
          <w:caps/>
        </w:rPr>
      </w:pPr>
    </w:p>
    <w:p w14:paraId="7EE905E8" w14:textId="77777777" w:rsidR="00451257" w:rsidRPr="007D5CA4" w:rsidRDefault="007D5CA4" w:rsidP="007D5CA4">
      <w:pPr>
        <w:pStyle w:val="Odsekzoznamu"/>
        <w:numPr>
          <w:ilvl w:val="0"/>
          <w:numId w:val="2"/>
        </w:numPr>
        <w:jc w:val="both"/>
        <w:rPr>
          <w:rFonts w:asciiTheme="majorHAnsi" w:hAnsiTheme="majorHAnsi" w:cstheme="majorHAnsi"/>
          <w:b/>
          <w:caps/>
        </w:rPr>
      </w:pPr>
      <w:r w:rsidRPr="007D5CA4">
        <w:rPr>
          <w:rFonts w:asciiTheme="majorHAnsi" w:hAnsiTheme="majorHAnsi" w:cstheme="majorHAnsi"/>
          <w:b/>
          <w:caps/>
        </w:rPr>
        <w:t>Grafy</w:t>
      </w:r>
    </w:p>
    <w:p w14:paraId="4C948260" w14:textId="77777777" w:rsidR="007D5CA4" w:rsidRPr="007D5CA4" w:rsidRDefault="007D5CA4" w:rsidP="00A61557">
      <w:pPr>
        <w:rPr>
          <w:b/>
        </w:rPr>
        <w:sectPr w:rsidR="007D5CA4" w:rsidRPr="007D5CA4" w:rsidSect="003D280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Mriekatabuky"/>
        <w:tblW w:w="45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4"/>
        <w:gridCol w:w="450"/>
        <w:gridCol w:w="452"/>
        <w:gridCol w:w="450"/>
        <w:gridCol w:w="452"/>
        <w:gridCol w:w="450"/>
        <w:gridCol w:w="452"/>
        <w:gridCol w:w="450"/>
        <w:gridCol w:w="452"/>
        <w:gridCol w:w="450"/>
      </w:tblGrid>
      <w:tr w:rsidR="007D5CA4" w14:paraId="56F2EDF7" w14:textId="77777777" w:rsidTr="007D5CA4">
        <w:trPr>
          <w:trHeight w:val="489"/>
        </w:trPr>
        <w:tc>
          <w:tcPr>
            <w:tcW w:w="444" w:type="dxa"/>
          </w:tcPr>
          <w:p w14:paraId="785A88B2" w14:textId="77777777" w:rsidR="007D5CA4" w:rsidRDefault="007D5CA4" w:rsidP="00A61557"/>
        </w:tc>
        <w:tc>
          <w:tcPr>
            <w:tcW w:w="450" w:type="dxa"/>
          </w:tcPr>
          <w:p w14:paraId="443AFD1D" w14:textId="77777777" w:rsidR="007D5CA4" w:rsidRDefault="007D5CA4" w:rsidP="00A61557"/>
        </w:tc>
        <w:tc>
          <w:tcPr>
            <w:tcW w:w="452" w:type="dxa"/>
          </w:tcPr>
          <w:p w14:paraId="260D2378" w14:textId="77777777" w:rsidR="007D5CA4" w:rsidRDefault="007D5CA4" w:rsidP="00A61557"/>
        </w:tc>
        <w:tc>
          <w:tcPr>
            <w:tcW w:w="450" w:type="dxa"/>
          </w:tcPr>
          <w:p w14:paraId="61167594" w14:textId="77777777" w:rsidR="007D5CA4" w:rsidRDefault="007D5CA4" w:rsidP="00A61557"/>
        </w:tc>
        <w:tc>
          <w:tcPr>
            <w:tcW w:w="452" w:type="dxa"/>
            <w:tcBorders>
              <w:right w:val="single" w:sz="4" w:space="0" w:color="auto"/>
            </w:tcBorders>
          </w:tcPr>
          <w:p w14:paraId="35A99771" w14:textId="77777777" w:rsidR="007D5CA4" w:rsidRDefault="007D5CA4" w:rsidP="00A61557"/>
        </w:tc>
        <w:tc>
          <w:tcPr>
            <w:tcW w:w="450" w:type="dxa"/>
            <w:tcBorders>
              <w:left w:val="single" w:sz="4" w:space="0" w:color="auto"/>
            </w:tcBorders>
          </w:tcPr>
          <w:p w14:paraId="46239A60" w14:textId="77777777" w:rsidR="007D5CA4" w:rsidRDefault="007D5CA4" w:rsidP="00A61557"/>
        </w:tc>
        <w:tc>
          <w:tcPr>
            <w:tcW w:w="452" w:type="dxa"/>
          </w:tcPr>
          <w:p w14:paraId="5EE623EC" w14:textId="77777777" w:rsidR="007D5CA4" w:rsidRDefault="007D5CA4" w:rsidP="00A61557"/>
        </w:tc>
        <w:tc>
          <w:tcPr>
            <w:tcW w:w="450" w:type="dxa"/>
          </w:tcPr>
          <w:p w14:paraId="3DFD06C7" w14:textId="77777777" w:rsidR="007D5CA4" w:rsidRDefault="007D5CA4" w:rsidP="00A61557"/>
        </w:tc>
        <w:tc>
          <w:tcPr>
            <w:tcW w:w="452" w:type="dxa"/>
          </w:tcPr>
          <w:p w14:paraId="2EF9C54E" w14:textId="77777777" w:rsidR="007D5CA4" w:rsidRDefault="007D5CA4" w:rsidP="00A61557"/>
        </w:tc>
        <w:tc>
          <w:tcPr>
            <w:tcW w:w="450" w:type="dxa"/>
          </w:tcPr>
          <w:p w14:paraId="3F12FFFA" w14:textId="77777777" w:rsidR="007D5CA4" w:rsidRDefault="007D5CA4" w:rsidP="00A61557"/>
        </w:tc>
      </w:tr>
      <w:tr w:rsidR="007D5CA4" w14:paraId="192DE1AB" w14:textId="77777777" w:rsidTr="007D5CA4">
        <w:trPr>
          <w:trHeight w:val="461"/>
        </w:trPr>
        <w:tc>
          <w:tcPr>
            <w:tcW w:w="444" w:type="dxa"/>
          </w:tcPr>
          <w:p w14:paraId="409FF5E5" w14:textId="77777777" w:rsidR="007D5CA4" w:rsidRDefault="007D5CA4" w:rsidP="00A61557"/>
        </w:tc>
        <w:tc>
          <w:tcPr>
            <w:tcW w:w="450" w:type="dxa"/>
          </w:tcPr>
          <w:p w14:paraId="53A931E0" w14:textId="77777777" w:rsidR="007D5CA4" w:rsidRDefault="007D5CA4" w:rsidP="00A61557"/>
        </w:tc>
        <w:tc>
          <w:tcPr>
            <w:tcW w:w="452" w:type="dxa"/>
          </w:tcPr>
          <w:p w14:paraId="1CEB367E" w14:textId="77777777" w:rsidR="007D5CA4" w:rsidRDefault="007D5CA4" w:rsidP="00A61557"/>
        </w:tc>
        <w:tc>
          <w:tcPr>
            <w:tcW w:w="450" w:type="dxa"/>
          </w:tcPr>
          <w:p w14:paraId="06964AA1" w14:textId="77777777" w:rsidR="007D5CA4" w:rsidRDefault="007D5CA4" w:rsidP="00A61557"/>
        </w:tc>
        <w:tc>
          <w:tcPr>
            <w:tcW w:w="452" w:type="dxa"/>
            <w:tcBorders>
              <w:right w:val="single" w:sz="4" w:space="0" w:color="auto"/>
            </w:tcBorders>
          </w:tcPr>
          <w:p w14:paraId="4EB9C792" w14:textId="77777777" w:rsidR="007D5CA4" w:rsidRDefault="007D5CA4" w:rsidP="00A61557"/>
        </w:tc>
        <w:tc>
          <w:tcPr>
            <w:tcW w:w="450" w:type="dxa"/>
            <w:tcBorders>
              <w:left w:val="single" w:sz="4" w:space="0" w:color="auto"/>
            </w:tcBorders>
          </w:tcPr>
          <w:p w14:paraId="482A1803" w14:textId="77777777" w:rsidR="007D5CA4" w:rsidRDefault="007D5CA4" w:rsidP="00A61557"/>
        </w:tc>
        <w:tc>
          <w:tcPr>
            <w:tcW w:w="452" w:type="dxa"/>
          </w:tcPr>
          <w:p w14:paraId="11E7FB1E" w14:textId="77777777" w:rsidR="007D5CA4" w:rsidRDefault="007D5CA4" w:rsidP="00A61557"/>
        </w:tc>
        <w:tc>
          <w:tcPr>
            <w:tcW w:w="450" w:type="dxa"/>
          </w:tcPr>
          <w:p w14:paraId="0B996114" w14:textId="77777777" w:rsidR="007D5CA4" w:rsidRDefault="007D5CA4" w:rsidP="00A61557"/>
        </w:tc>
        <w:tc>
          <w:tcPr>
            <w:tcW w:w="452" w:type="dxa"/>
          </w:tcPr>
          <w:p w14:paraId="162DF211" w14:textId="77777777" w:rsidR="007D5CA4" w:rsidRDefault="007D5CA4" w:rsidP="00A61557"/>
        </w:tc>
        <w:tc>
          <w:tcPr>
            <w:tcW w:w="450" w:type="dxa"/>
          </w:tcPr>
          <w:p w14:paraId="7BAC39AF" w14:textId="77777777" w:rsidR="007D5CA4" w:rsidRDefault="007D5CA4" w:rsidP="00A61557"/>
        </w:tc>
      </w:tr>
      <w:tr w:rsidR="007D5CA4" w14:paraId="051EA4CC" w14:textId="77777777" w:rsidTr="007D5CA4">
        <w:trPr>
          <w:trHeight w:val="489"/>
        </w:trPr>
        <w:tc>
          <w:tcPr>
            <w:tcW w:w="444" w:type="dxa"/>
            <w:tcBorders>
              <w:bottom w:val="dotted" w:sz="4" w:space="0" w:color="auto"/>
            </w:tcBorders>
          </w:tcPr>
          <w:p w14:paraId="1037109A" w14:textId="77777777" w:rsidR="007D5CA4" w:rsidRDefault="007D5CA4" w:rsidP="00A61557"/>
        </w:tc>
        <w:tc>
          <w:tcPr>
            <w:tcW w:w="450" w:type="dxa"/>
            <w:tcBorders>
              <w:bottom w:val="dotted" w:sz="4" w:space="0" w:color="auto"/>
            </w:tcBorders>
          </w:tcPr>
          <w:p w14:paraId="2B848F41" w14:textId="77777777" w:rsidR="007D5CA4" w:rsidRDefault="007D5CA4" w:rsidP="00A61557"/>
        </w:tc>
        <w:tc>
          <w:tcPr>
            <w:tcW w:w="452" w:type="dxa"/>
            <w:tcBorders>
              <w:bottom w:val="dotted" w:sz="4" w:space="0" w:color="auto"/>
            </w:tcBorders>
          </w:tcPr>
          <w:p w14:paraId="17788A01" w14:textId="77777777" w:rsidR="007D5CA4" w:rsidRDefault="007D5CA4" w:rsidP="00A61557"/>
        </w:tc>
        <w:tc>
          <w:tcPr>
            <w:tcW w:w="450" w:type="dxa"/>
            <w:tcBorders>
              <w:bottom w:val="dotted" w:sz="4" w:space="0" w:color="auto"/>
            </w:tcBorders>
          </w:tcPr>
          <w:p w14:paraId="06531698" w14:textId="77777777" w:rsidR="007D5CA4" w:rsidRDefault="007D5CA4" w:rsidP="00A61557"/>
        </w:tc>
        <w:tc>
          <w:tcPr>
            <w:tcW w:w="452" w:type="dxa"/>
            <w:tcBorders>
              <w:bottom w:val="dotted" w:sz="4" w:space="0" w:color="auto"/>
              <w:right w:val="single" w:sz="4" w:space="0" w:color="auto"/>
            </w:tcBorders>
          </w:tcPr>
          <w:p w14:paraId="3C966A9C" w14:textId="77777777" w:rsidR="007D5CA4" w:rsidRDefault="007D5CA4" w:rsidP="00A61557"/>
        </w:tc>
        <w:tc>
          <w:tcPr>
            <w:tcW w:w="450" w:type="dxa"/>
            <w:tcBorders>
              <w:left w:val="single" w:sz="4" w:space="0" w:color="auto"/>
              <w:bottom w:val="dotted" w:sz="4" w:space="0" w:color="auto"/>
            </w:tcBorders>
          </w:tcPr>
          <w:p w14:paraId="7184AEA5" w14:textId="77777777" w:rsidR="007D5CA4" w:rsidRDefault="007D5CA4" w:rsidP="00A61557"/>
        </w:tc>
        <w:tc>
          <w:tcPr>
            <w:tcW w:w="452" w:type="dxa"/>
            <w:tcBorders>
              <w:bottom w:val="dotted" w:sz="4" w:space="0" w:color="auto"/>
            </w:tcBorders>
          </w:tcPr>
          <w:p w14:paraId="0A2CF731" w14:textId="77777777" w:rsidR="007D5CA4" w:rsidRDefault="007D5CA4" w:rsidP="00A61557"/>
        </w:tc>
        <w:tc>
          <w:tcPr>
            <w:tcW w:w="450" w:type="dxa"/>
            <w:tcBorders>
              <w:bottom w:val="dotted" w:sz="4" w:space="0" w:color="auto"/>
            </w:tcBorders>
          </w:tcPr>
          <w:p w14:paraId="7A13C107" w14:textId="77777777" w:rsidR="007D5CA4" w:rsidRDefault="007D5CA4" w:rsidP="00A61557"/>
        </w:tc>
        <w:tc>
          <w:tcPr>
            <w:tcW w:w="452" w:type="dxa"/>
            <w:tcBorders>
              <w:bottom w:val="dotted" w:sz="4" w:space="0" w:color="auto"/>
            </w:tcBorders>
          </w:tcPr>
          <w:p w14:paraId="62E12C84" w14:textId="77777777" w:rsidR="007D5CA4" w:rsidRDefault="007D5CA4" w:rsidP="00A61557"/>
        </w:tc>
        <w:tc>
          <w:tcPr>
            <w:tcW w:w="450" w:type="dxa"/>
            <w:tcBorders>
              <w:bottom w:val="dotted" w:sz="4" w:space="0" w:color="auto"/>
            </w:tcBorders>
          </w:tcPr>
          <w:p w14:paraId="7375B145" w14:textId="77777777" w:rsidR="007D5CA4" w:rsidRDefault="007D5CA4" w:rsidP="00A61557"/>
        </w:tc>
      </w:tr>
      <w:tr w:rsidR="007D5CA4" w14:paraId="5DF1B85A" w14:textId="77777777" w:rsidTr="007D5CA4">
        <w:trPr>
          <w:trHeight w:val="461"/>
        </w:trPr>
        <w:tc>
          <w:tcPr>
            <w:tcW w:w="444" w:type="dxa"/>
            <w:tcBorders>
              <w:bottom w:val="single" w:sz="4" w:space="0" w:color="auto"/>
            </w:tcBorders>
          </w:tcPr>
          <w:p w14:paraId="03A4DBFD" w14:textId="77777777" w:rsidR="007D5CA4" w:rsidRDefault="007D5CA4" w:rsidP="00A61557"/>
        </w:tc>
        <w:tc>
          <w:tcPr>
            <w:tcW w:w="450" w:type="dxa"/>
            <w:tcBorders>
              <w:bottom w:val="single" w:sz="4" w:space="0" w:color="auto"/>
            </w:tcBorders>
          </w:tcPr>
          <w:p w14:paraId="66981D06" w14:textId="77777777" w:rsidR="007D5CA4" w:rsidRDefault="007D5CA4" w:rsidP="00A61557"/>
        </w:tc>
        <w:tc>
          <w:tcPr>
            <w:tcW w:w="452" w:type="dxa"/>
            <w:tcBorders>
              <w:bottom w:val="single" w:sz="4" w:space="0" w:color="auto"/>
            </w:tcBorders>
          </w:tcPr>
          <w:p w14:paraId="749E5E25" w14:textId="77777777" w:rsidR="007D5CA4" w:rsidRDefault="007D5CA4" w:rsidP="00A61557"/>
        </w:tc>
        <w:tc>
          <w:tcPr>
            <w:tcW w:w="450" w:type="dxa"/>
            <w:tcBorders>
              <w:bottom w:val="single" w:sz="4" w:space="0" w:color="auto"/>
            </w:tcBorders>
          </w:tcPr>
          <w:p w14:paraId="7A8EB204" w14:textId="77777777" w:rsidR="007D5CA4" w:rsidRDefault="007D5CA4" w:rsidP="00A61557"/>
        </w:tc>
        <w:tc>
          <w:tcPr>
            <w:tcW w:w="452" w:type="dxa"/>
            <w:tcBorders>
              <w:bottom w:val="single" w:sz="4" w:space="0" w:color="auto"/>
              <w:right w:val="single" w:sz="4" w:space="0" w:color="auto"/>
            </w:tcBorders>
          </w:tcPr>
          <w:p w14:paraId="4F5037F7" w14:textId="77777777" w:rsidR="007D5CA4" w:rsidRDefault="007D5CA4" w:rsidP="00A61557"/>
        </w:tc>
        <w:tc>
          <w:tcPr>
            <w:tcW w:w="450" w:type="dxa"/>
            <w:tcBorders>
              <w:left w:val="single" w:sz="4" w:space="0" w:color="auto"/>
              <w:bottom w:val="single" w:sz="4" w:space="0" w:color="auto"/>
            </w:tcBorders>
          </w:tcPr>
          <w:p w14:paraId="537FE9F4" w14:textId="77777777" w:rsidR="007D5CA4" w:rsidRDefault="007D5CA4" w:rsidP="00A61557"/>
        </w:tc>
        <w:tc>
          <w:tcPr>
            <w:tcW w:w="452" w:type="dxa"/>
            <w:tcBorders>
              <w:bottom w:val="single" w:sz="4" w:space="0" w:color="auto"/>
            </w:tcBorders>
          </w:tcPr>
          <w:p w14:paraId="6D3F0CB4" w14:textId="77777777" w:rsidR="007D5CA4" w:rsidRDefault="007D5CA4" w:rsidP="00A61557"/>
        </w:tc>
        <w:tc>
          <w:tcPr>
            <w:tcW w:w="450" w:type="dxa"/>
            <w:tcBorders>
              <w:bottom w:val="single" w:sz="4" w:space="0" w:color="auto"/>
            </w:tcBorders>
          </w:tcPr>
          <w:p w14:paraId="26D75824" w14:textId="77777777" w:rsidR="007D5CA4" w:rsidRDefault="007D5CA4" w:rsidP="00A61557"/>
        </w:tc>
        <w:tc>
          <w:tcPr>
            <w:tcW w:w="452" w:type="dxa"/>
            <w:tcBorders>
              <w:bottom w:val="single" w:sz="4" w:space="0" w:color="auto"/>
            </w:tcBorders>
          </w:tcPr>
          <w:p w14:paraId="2E5D3592" w14:textId="77777777" w:rsidR="007D5CA4" w:rsidRDefault="007D5CA4" w:rsidP="00A61557"/>
        </w:tc>
        <w:tc>
          <w:tcPr>
            <w:tcW w:w="450" w:type="dxa"/>
            <w:tcBorders>
              <w:bottom w:val="single" w:sz="4" w:space="0" w:color="auto"/>
            </w:tcBorders>
          </w:tcPr>
          <w:p w14:paraId="48DCE95F" w14:textId="77777777" w:rsidR="007D5CA4" w:rsidRDefault="007D5CA4" w:rsidP="00A61557"/>
        </w:tc>
      </w:tr>
      <w:tr w:rsidR="007D5CA4" w14:paraId="069240AC" w14:textId="77777777" w:rsidTr="007D5CA4">
        <w:trPr>
          <w:trHeight w:val="489"/>
        </w:trPr>
        <w:tc>
          <w:tcPr>
            <w:tcW w:w="444" w:type="dxa"/>
            <w:tcBorders>
              <w:top w:val="single" w:sz="4" w:space="0" w:color="auto"/>
            </w:tcBorders>
          </w:tcPr>
          <w:p w14:paraId="1D3A428B" w14:textId="77777777" w:rsidR="007D5CA4" w:rsidRDefault="007D5CA4" w:rsidP="00A61557"/>
        </w:tc>
        <w:tc>
          <w:tcPr>
            <w:tcW w:w="450" w:type="dxa"/>
            <w:tcBorders>
              <w:top w:val="single" w:sz="4" w:space="0" w:color="auto"/>
            </w:tcBorders>
          </w:tcPr>
          <w:p w14:paraId="5F178CE9" w14:textId="77777777" w:rsidR="007D5CA4" w:rsidRDefault="007D5CA4" w:rsidP="00A61557"/>
        </w:tc>
        <w:tc>
          <w:tcPr>
            <w:tcW w:w="452" w:type="dxa"/>
            <w:tcBorders>
              <w:top w:val="single" w:sz="4" w:space="0" w:color="auto"/>
            </w:tcBorders>
          </w:tcPr>
          <w:p w14:paraId="2585AC40" w14:textId="77777777" w:rsidR="007D5CA4" w:rsidRDefault="007D5CA4" w:rsidP="00A61557"/>
        </w:tc>
        <w:tc>
          <w:tcPr>
            <w:tcW w:w="450" w:type="dxa"/>
            <w:tcBorders>
              <w:top w:val="single" w:sz="4" w:space="0" w:color="auto"/>
            </w:tcBorders>
          </w:tcPr>
          <w:p w14:paraId="142DD26B" w14:textId="77777777" w:rsidR="007D5CA4" w:rsidRDefault="007D5CA4" w:rsidP="00A61557"/>
        </w:tc>
        <w:tc>
          <w:tcPr>
            <w:tcW w:w="452" w:type="dxa"/>
            <w:tcBorders>
              <w:top w:val="single" w:sz="4" w:space="0" w:color="auto"/>
              <w:right w:val="single" w:sz="4" w:space="0" w:color="auto"/>
            </w:tcBorders>
          </w:tcPr>
          <w:p w14:paraId="3CEE0B11" w14:textId="77777777" w:rsidR="007D5CA4" w:rsidRDefault="007D5CA4" w:rsidP="00A61557"/>
        </w:tc>
        <w:tc>
          <w:tcPr>
            <w:tcW w:w="450" w:type="dxa"/>
            <w:tcBorders>
              <w:top w:val="single" w:sz="4" w:space="0" w:color="auto"/>
              <w:left w:val="single" w:sz="4" w:space="0" w:color="auto"/>
            </w:tcBorders>
          </w:tcPr>
          <w:p w14:paraId="132B6DDC" w14:textId="77777777" w:rsidR="007D5CA4" w:rsidRDefault="007D5CA4" w:rsidP="00A61557"/>
        </w:tc>
        <w:tc>
          <w:tcPr>
            <w:tcW w:w="452" w:type="dxa"/>
            <w:tcBorders>
              <w:top w:val="single" w:sz="4" w:space="0" w:color="auto"/>
            </w:tcBorders>
          </w:tcPr>
          <w:p w14:paraId="04224CDE" w14:textId="77777777" w:rsidR="007D5CA4" w:rsidRDefault="007D5CA4" w:rsidP="00A61557"/>
        </w:tc>
        <w:tc>
          <w:tcPr>
            <w:tcW w:w="450" w:type="dxa"/>
            <w:tcBorders>
              <w:top w:val="single" w:sz="4" w:space="0" w:color="auto"/>
            </w:tcBorders>
          </w:tcPr>
          <w:p w14:paraId="32EBA01D" w14:textId="77777777" w:rsidR="007D5CA4" w:rsidRDefault="007D5CA4" w:rsidP="00A61557"/>
        </w:tc>
        <w:tc>
          <w:tcPr>
            <w:tcW w:w="452" w:type="dxa"/>
            <w:tcBorders>
              <w:top w:val="single" w:sz="4" w:space="0" w:color="auto"/>
            </w:tcBorders>
          </w:tcPr>
          <w:p w14:paraId="146A4C9C" w14:textId="77777777" w:rsidR="007D5CA4" w:rsidRDefault="007D5CA4" w:rsidP="00A61557"/>
        </w:tc>
        <w:tc>
          <w:tcPr>
            <w:tcW w:w="450" w:type="dxa"/>
            <w:tcBorders>
              <w:top w:val="single" w:sz="4" w:space="0" w:color="auto"/>
            </w:tcBorders>
          </w:tcPr>
          <w:p w14:paraId="4D09A881" w14:textId="77777777" w:rsidR="007D5CA4" w:rsidRDefault="007D5CA4" w:rsidP="00A61557"/>
        </w:tc>
      </w:tr>
      <w:tr w:rsidR="007D5CA4" w14:paraId="29855691" w14:textId="77777777" w:rsidTr="007D5CA4">
        <w:trPr>
          <w:trHeight w:val="461"/>
        </w:trPr>
        <w:tc>
          <w:tcPr>
            <w:tcW w:w="444" w:type="dxa"/>
          </w:tcPr>
          <w:p w14:paraId="33C7B7DD" w14:textId="77777777" w:rsidR="007D5CA4" w:rsidRDefault="007D5CA4" w:rsidP="00A61557"/>
        </w:tc>
        <w:tc>
          <w:tcPr>
            <w:tcW w:w="450" w:type="dxa"/>
          </w:tcPr>
          <w:p w14:paraId="0FE567AA" w14:textId="77777777" w:rsidR="007D5CA4" w:rsidRDefault="007D5CA4" w:rsidP="00A61557"/>
        </w:tc>
        <w:tc>
          <w:tcPr>
            <w:tcW w:w="452" w:type="dxa"/>
          </w:tcPr>
          <w:p w14:paraId="6EC69815" w14:textId="77777777" w:rsidR="007D5CA4" w:rsidRDefault="007D5CA4" w:rsidP="00A61557"/>
        </w:tc>
        <w:tc>
          <w:tcPr>
            <w:tcW w:w="450" w:type="dxa"/>
          </w:tcPr>
          <w:p w14:paraId="53C547BA" w14:textId="77777777" w:rsidR="007D5CA4" w:rsidRDefault="007D5CA4" w:rsidP="00A61557"/>
        </w:tc>
        <w:tc>
          <w:tcPr>
            <w:tcW w:w="452" w:type="dxa"/>
            <w:tcBorders>
              <w:right w:val="single" w:sz="4" w:space="0" w:color="auto"/>
            </w:tcBorders>
          </w:tcPr>
          <w:p w14:paraId="525D8C33" w14:textId="77777777" w:rsidR="007D5CA4" w:rsidRDefault="007D5CA4" w:rsidP="00A61557"/>
        </w:tc>
        <w:tc>
          <w:tcPr>
            <w:tcW w:w="450" w:type="dxa"/>
            <w:tcBorders>
              <w:left w:val="single" w:sz="4" w:space="0" w:color="auto"/>
            </w:tcBorders>
          </w:tcPr>
          <w:p w14:paraId="69D8745D" w14:textId="77777777" w:rsidR="007D5CA4" w:rsidRDefault="007D5CA4" w:rsidP="00A61557"/>
        </w:tc>
        <w:tc>
          <w:tcPr>
            <w:tcW w:w="452" w:type="dxa"/>
          </w:tcPr>
          <w:p w14:paraId="2FF50CF2" w14:textId="77777777" w:rsidR="007D5CA4" w:rsidRDefault="007D5CA4" w:rsidP="00A61557"/>
        </w:tc>
        <w:tc>
          <w:tcPr>
            <w:tcW w:w="450" w:type="dxa"/>
          </w:tcPr>
          <w:p w14:paraId="66FE6EBD" w14:textId="77777777" w:rsidR="007D5CA4" w:rsidRDefault="007D5CA4" w:rsidP="00A61557"/>
        </w:tc>
        <w:tc>
          <w:tcPr>
            <w:tcW w:w="452" w:type="dxa"/>
          </w:tcPr>
          <w:p w14:paraId="49EB25CC" w14:textId="77777777" w:rsidR="007D5CA4" w:rsidRDefault="007D5CA4" w:rsidP="00A61557"/>
        </w:tc>
        <w:tc>
          <w:tcPr>
            <w:tcW w:w="450" w:type="dxa"/>
          </w:tcPr>
          <w:p w14:paraId="5D15D47B" w14:textId="77777777" w:rsidR="007D5CA4" w:rsidRDefault="007D5CA4" w:rsidP="00A61557"/>
        </w:tc>
      </w:tr>
      <w:tr w:rsidR="007D5CA4" w14:paraId="09DED15C" w14:textId="77777777" w:rsidTr="007D5CA4">
        <w:trPr>
          <w:trHeight w:val="489"/>
        </w:trPr>
        <w:tc>
          <w:tcPr>
            <w:tcW w:w="444" w:type="dxa"/>
          </w:tcPr>
          <w:p w14:paraId="7B56B105" w14:textId="77777777" w:rsidR="007D5CA4" w:rsidRDefault="007D5CA4" w:rsidP="00A61557"/>
        </w:tc>
        <w:tc>
          <w:tcPr>
            <w:tcW w:w="450" w:type="dxa"/>
          </w:tcPr>
          <w:p w14:paraId="47D1FD6F" w14:textId="77777777" w:rsidR="007D5CA4" w:rsidRDefault="007D5CA4" w:rsidP="00A61557"/>
        </w:tc>
        <w:tc>
          <w:tcPr>
            <w:tcW w:w="452" w:type="dxa"/>
          </w:tcPr>
          <w:p w14:paraId="5DF46576" w14:textId="77777777" w:rsidR="007D5CA4" w:rsidRDefault="007D5CA4" w:rsidP="00A61557"/>
        </w:tc>
        <w:tc>
          <w:tcPr>
            <w:tcW w:w="450" w:type="dxa"/>
          </w:tcPr>
          <w:p w14:paraId="03E54D6B" w14:textId="77777777" w:rsidR="007D5CA4" w:rsidRDefault="007D5CA4" w:rsidP="00A61557"/>
        </w:tc>
        <w:tc>
          <w:tcPr>
            <w:tcW w:w="452" w:type="dxa"/>
            <w:tcBorders>
              <w:right w:val="single" w:sz="4" w:space="0" w:color="auto"/>
            </w:tcBorders>
          </w:tcPr>
          <w:p w14:paraId="0ED7A46B" w14:textId="77777777" w:rsidR="007D5CA4" w:rsidRDefault="007D5CA4" w:rsidP="00A61557"/>
        </w:tc>
        <w:tc>
          <w:tcPr>
            <w:tcW w:w="450" w:type="dxa"/>
            <w:tcBorders>
              <w:left w:val="single" w:sz="4" w:space="0" w:color="auto"/>
            </w:tcBorders>
          </w:tcPr>
          <w:p w14:paraId="01CB463C" w14:textId="77777777" w:rsidR="007D5CA4" w:rsidRDefault="007D5CA4" w:rsidP="00A61557"/>
        </w:tc>
        <w:tc>
          <w:tcPr>
            <w:tcW w:w="452" w:type="dxa"/>
          </w:tcPr>
          <w:p w14:paraId="6E522976" w14:textId="77777777" w:rsidR="007D5CA4" w:rsidRDefault="007D5CA4" w:rsidP="00A61557"/>
        </w:tc>
        <w:tc>
          <w:tcPr>
            <w:tcW w:w="450" w:type="dxa"/>
          </w:tcPr>
          <w:p w14:paraId="610D8084" w14:textId="77777777" w:rsidR="007D5CA4" w:rsidRDefault="007D5CA4" w:rsidP="00A61557"/>
        </w:tc>
        <w:tc>
          <w:tcPr>
            <w:tcW w:w="452" w:type="dxa"/>
          </w:tcPr>
          <w:p w14:paraId="5E08210B" w14:textId="77777777" w:rsidR="007D5CA4" w:rsidRDefault="007D5CA4" w:rsidP="00A61557"/>
        </w:tc>
        <w:tc>
          <w:tcPr>
            <w:tcW w:w="450" w:type="dxa"/>
          </w:tcPr>
          <w:p w14:paraId="78E87BB5" w14:textId="77777777" w:rsidR="007D5CA4" w:rsidRDefault="007D5CA4" w:rsidP="00A61557"/>
        </w:tc>
      </w:tr>
      <w:tr w:rsidR="007D5CA4" w14:paraId="27FD6DA2" w14:textId="77777777" w:rsidTr="007D5CA4">
        <w:trPr>
          <w:trHeight w:val="461"/>
        </w:trPr>
        <w:tc>
          <w:tcPr>
            <w:tcW w:w="444" w:type="dxa"/>
          </w:tcPr>
          <w:p w14:paraId="44125A9D" w14:textId="77777777" w:rsidR="007D5CA4" w:rsidRDefault="007D5CA4" w:rsidP="00A61557"/>
        </w:tc>
        <w:tc>
          <w:tcPr>
            <w:tcW w:w="450" w:type="dxa"/>
          </w:tcPr>
          <w:p w14:paraId="0F2B089D" w14:textId="77777777" w:rsidR="007D5CA4" w:rsidRDefault="007D5CA4" w:rsidP="00A61557"/>
        </w:tc>
        <w:tc>
          <w:tcPr>
            <w:tcW w:w="452" w:type="dxa"/>
          </w:tcPr>
          <w:p w14:paraId="00F61EC5" w14:textId="77777777" w:rsidR="007D5CA4" w:rsidRDefault="007D5CA4" w:rsidP="00A61557"/>
        </w:tc>
        <w:tc>
          <w:tcPr>
            <w:tcW w:w="450" w:type="dxa"/>
          </w:tcPr>
          <w:p w14:paraId="7D0713B9" w14:textId="77777777" w:rsidR="007D5CA4" w:rsidRDefault="007D5CA4" w:rsidP="00A61557"/>
        </w:tc>
        <w:tc>
          <w:tcPr>
            <w:tcW w:w="452" w:type="dxa"/>
            <w:tcBorders>
              <w:right w:val="single" w:sz="4" w:space="0" w:color="auto"/>
            </w:tcBorders>
          </w:tcPr>
          <w:p w14:paraId="138CAE33" w14:textId="77777777" w:rsidR="007D5CA4" w:rsidRDefault="007D5CA4" w:rsidP="00A61557"/>
        </w:tc>
        <w:tc>
          <w:tcPr>
            <w:tcW w:w="450" w:type="dxa"/>
            <w:tcBorders>
              <w:left w:val="single" w:sz="4" w:space="0" w:color="auto"/>
            </w:tcBorders>
          </w:tcPr>
          <w:p w14:paraId="1703A1A3" w14:textId="77777777" w:rsidR="007D5CA4" w:rsidRDefault="007D5CA4" w:rsidP="00A61557"/>
        </w:tc>
        <w:tc>
          <w:tcPr>
            <w:tcW w:w="452" w:type="dxa"/>
          </w:tcPr>
          <w:p w14:paraId="015CAC28" w14:textId="77777777" w:rsidR="007D5CA4" w:rsidRDefault="007D5CA4" w:rsidP="00A61557"/>
        </w:tc>
        <w:tc>
          <w:tcPr>
            <w:tcW w:w="450" w:type="dxa"/>
          </w:tcPr>
          <w:p w14:paraId="5B452803" w14:textId="77777777" w:rsidR="007D5CA4" w:rsidRDefault="007D5CA4" w:rsidP="00A61557"/>
        </w:tc>
        <w:tc>
          <w:tcPr>
            <w:tcW w:w="452" w:type="dxa"/>
          </w:tcPr>
          <w:p w14:paraId="071CDEC0" w14:textId="77777777" w:rsidR="007D5CA4" w:rsidRDefault="007D5CA4" w:rsidP="00A61557"/>
        </w:tc>
        <w:tc>
          <w:tcPr>
            <w:tcW w:w="450" w:type="dxa"/>
          </w:tcPr>
          <w:p w14:paraId="799A1AA7" w14:textId="77777777" w:rsidR="007D5CA4" w:rsidRDefault="007D5CA4" w:rsidP="00A61557"/>
        </w:tc>
      </w:tr>
    </w:tbl>
    <w:p w14:paraId="4063A828" w14:textId="77777777" w:rsidR="007D5CA4" w:rsidRDefault="00906265" w:rsidP="007D5CA4">
      <w:pPr>
        <w:jc w:val="both"/>
        <w:rPr>
          <w:rFonts w:asciiTheme="majorHAnsi" w:hAnsiTheme="majorHAnsi" w:cstheme="majorHAnsi"/>
          <w:caps/>
        </w:rPr>
      </w:pPr>
      <w:r>
        <w:rPr>
          <w:rFonts w:asciiTheme="majorHAnsi" w:hAnsiTheme="majorHAnsi" w:cstheme="majorHAnsi"/>
          <w:caps/>
        </w:rPr>
        <w:t>Frekvencia:</w:t>
      </w:r>
      <w:r>
        <w:rPr>
          <w:rFonts w:asciiTheme="majorHAnsi" w:hAnsiTheme="majorHAnsi" w:cstheme="majorHAnsi"/>
          <w:caps/>
        </w:rPr>
        <w:tab/>
      </w:r>
      <w:r>
        <w:rPr>
          <w:rFonts w:asciiTheme="majorHAnsi" w:hAnsiTheme="majorHAnsi" w:cstheme="majorHAnsi"/>
          <w:caps/>
        </w:rPr>
        <w:tab/>
        <w:t xml:space="preserve">   </w:t>
      </w:r>
      <w:r w:rsidR="007D5CA4">
        <w:rPr>
          <w:rFonts w:asciiTheme="majorHAnsi" w:hAnsiTheme="majorHAnsi" w:cstheme="majorHAnsi"/>
          <w:caps/>
        </w:rPr>
        <w:t>Amplitúda:</w:t>
      </w:r>
    </w:p>
    <w:tbl>
      <w:tblPr>
        <w:tblStyle w:val="Mriekatabuky"/>
        <w:tblpPr w:leftFromText="141" w:rightFromText="141" w:vertAnchor="text" w:tblpY="1"/>
        <w:tblOverlap w:val="never"/>
        <w:tblW w:w="4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8"/>
        <w:gridCol w:w="444"/>
        <w:gridCol w:w="449"/>
        <w:gridCol w:w="444"/>
        <w:gridCol w:w="449"/>
        <w:gridCol w:w="444"/>
        <w:gridCol w:w="449"/>
        <w:gridCol w:w="444"/>
        <w:gridCol w:w="449"/>
        <w:gridCol w:w="444"/>
      </w:tblGrid>
      <w:tr w:rsidR="007D5CA4" w14:paraId="7E3F05BE" w14:textId="77777777" w:rsidTr="007D5CA4">
        <w:trPr>
          <w:trHeight w:val="488"/>
        </w:trPr>
        <w:tc>
          <w:tcPr>
            <w:tcW w:w="438" w:type="dxa"/>
          </w:tcPr>
          <w:p w14:paraId="4A36EB3C" w14:textId="77777777" w:rsidR="007D5CA4" w:rsidRDefault="007D5CA4" w:rsidP="007D5CA4"/>
        </w:tc>
        <w:tc>
          <w:tcPr>
            <w:tcW w:w="444" w:type="dxa"/>
          </w:tcPr>
          <w:p w14:paraId="37EB3B6F" w14:textId="77777777" w:rsidR="007D5CA4" w:rsidRDefault="007D5CA4" w:rsidP="007D5CA4"/>
        </w:tc>
        <w:tc>
          <w:tcPr>
            <w:tcW w:w="449" w:type="dxa"/>
          </w:tcPr>
          <w:p w14:paraId="5653D49C" w14:textId="77777777" w:rsidR="007D5CA4" w:rsidRDefault="007D5CA4" w:rsidP="007D5CA4"/>
        </w:tc>
        <w:tc>
          <w:tcPr>
            <w:tcW w:w="444" w:type="dxa"/>
          </w:tcPr>
          <w:p w14:paraId="691042DB" w14:textId="77777777" w:rsidR="007D5CA4" w:rsidRDefault="007D5CA4" w:rsidP="007D5CA4"/>
        </w:tc>
        <w:tc>
          <w:tcPr>
            <w:tcW w:w="449" w:type="dxa"/>
            <w:tcBorders>
              <w:right w:val="single" w:sz="4" w:space="0" w:color="auto"/>
            </w:tcBorders>
          </w:tcPr>
          <w:p w14:paraId="2FE1B1C3" w14:textId="77777777" w:rsidR="007D5CA4" w:rsidRDefault="007D5CA4" w:rsidP="007D5CA4"/>
        </w:tc>
        <w:tc>
          <w:tcPr>
            <w:tcW w:w="444" w:type="dxa"/>
            <w:tcBorders>
              <w:left w:val="single" w:sz="4" w:space="0" w:color="auto"/>
            </w:tcBorders>
          </w:tcPr>
          <w:p w14:paraId="006D5664" w14:textId="77777777" w:rsidR="007D5CA4" w:rsidRDefault="007D5CA4" w:rsidP="007D5CA4"/>
        </w:tc>
        <w:tc>
          <w:tcPr>
            <w:tcW w:w="449" w:type="dxa"/>
          </w:tcPr>
          <w:p w14:paraId="7D97F7EA" w14:textId="77777777" w:rsidR="007D5CA4" w:rsidRDefault="007D5CA4" w:rsidP="007D5CA4"/>
        </w:tc>
        <w:tc>
          <w:tcPr>
            <w:tcW w:w="444" w:type="dxa"/>
          </w:tcPr>
          <w:p w14:paraId="4A0ED80D" w14:textId="77777777" w:rsidR="007D5CA4" w:rsidRDefault="007D5CA4" w:rsidP="007D5CA4"/>
        </w:tc>
        <w:tc>
          <w:tcPr>
            <w:tcW w:w="449" w:type="dxa"/>
          </w:tcPr>
          <w:p w14:paraId="36833C78" w14:textId="77777777" w:rsidR="007D5CA4" w:rsidRDefault="007D5CA4" w:rsidP="007D5CA4"/>
        </w:tc>
        <w:tc>
          <w:tcPr>
            <w:tcW w:w="444" w:type="dxa"/>
          </w:tcPr>
          <w:p w14:paraId="63B3A7F3" w14:textId="77777777" w:rsidR="007D5CA4" w:rsidRDefault="007D5CA4" w:rsidP="007D5CA4"/>
        </w:tc>
      </w:tr>
      <w:tr w:rsidR="007D5CA4" w14:paraId="06FEC69D" w14:textId="77777777" w:rsidTr="007D5CA4">
        <w:trPr>
          <w:trHeight w:val="461"/>
        </w:trPr>
        <w:tc>
          <w:tcPr>
            <w:tcW w:w="438" w:type="dxa"/>
          </w:tcPr>
          <w:p w14:paraId="52CC3C83" w14:textId="77777777" w:rsidR="007D5CA4" w:rsidRDefault="007D5CA4" w:rsidP="007D5CA4">
            <w:r>
              <w:t xml:space="preserve"> </w:t>
            </w:r>
          </w:p>
        </w:tc>
        <w:tc>
          <w:tcPr>
            <w:tcW w:w="444" w:type="dxa"/>
          </w:tcPr>
          <w:p w14:paraId="003A5C6A" w14:textId="77777777" w:rsidR="007D5CA4" w:rsidRDefault="007D5CA4" w:rsidP="007D5CA4"/>
        </w:tc>
        <w:tc>
          <w:tcPr>
            <w:tcW w:w="449" w:type="dxa"/>
          </w:tcPr>
          <w:p w14:paraId="59F7F46C" w14:textId="77777777" w:rsidR="007D5CA4" w:rsidRDefault="007D5CA4" w:rsidP="007D5CA4"/>
        </w:tc>
        <w:tc>
          <w:tcPr>
            <w:tcW w:w="444" w:type="dxa"/>
          </w:tcPr>
          <w:p w14:paraId="1868A9A2" w14:textId="77777777" w:rsidR="007D5CA4" w:rsidRDefault="007D5CA4" w:rsidP="007D5CA4"/>
        </w:tc>
        <w:tc>
          <w:tcPr>
            <w:tcW w:w="449" w:type="dxa"/>
            <w:tcBorders>
              <w:right w:val="single" w:sz="4" w:space="0" w:color="auto"/>
            </w:tcBorders>
          </w:tcPr>
          <w:p w14:paraId="024057EA" w14:textId="77777777" w:rsidR="007D5CA4" w:rsidRDefault="007D5CA4" w:rsidP="007D5CA4"/>
        </w:tc>
        <w:tc>
          <w:tcPr>
            <w:tcW w:w="444" w:type="dxa"/>
            <w:tcBorders>
              <w:left w:val="single" w:sz="4" w:space="0" w:color="auto"/>
            </w:tcBorders>
          </w:tcPr>
          <w:p w14:paraId="797957FD" w14:textId="77777777" w:rsidR="007D5CA4" w:rsidRDefault="007D5CA4" w:rsidP="007D5CA4"/>
        </w:tc>
        <w:tc>
          <w:tcPr>
            <w:tcW w:w="449" w:type="dxa"/>
          </w:tcPr>
          <w:p w14:paraId="3F3176A7" w14:textId="77777777" w:rsidR="007D5CA4" w:rsidRDefault="007D5CA4" w:rsidP="007D5CA4"/>
        </w:tc>
        <w:tc>
          <w:tcPr>
            <w:tcW w:w="444" w:type="dxa"/>
          </w:tcPr>
          <w:p w14:paraId="67A1CB3E" w14:textId="77777777" w:rsidR="007D5CA4" w:rsidRDefault="007D5CA4" w:rsidP="007D5CA4"/>
        </w:tc>
        <w:tc>
          <w:tcPr>
            <w:tcW w:w="449" w:type="dxa"/>
          </w:tcPr>
          <w:p w14:paraId="44FEFCEA" w14:textId="77777777" w:rsidR="007D5CA4" w:rsidRDefault="007D5CA4" w:rsidP="007D5CA4"/>
        </w:tc>
        <w:tc>
          <w:tcPr>
            <w:tcW w:w="444" w:type="dxa"/>
          </w:tcPr>
          <w:p w14:paraId="05396C5C" w14:textId="77777777" w:rsidR="007D5CA4" w:rsidRDefault="007D5CA4" w:rsidP="007D5CA4"/>
        </w:tc>
      </w:tr>
      <w:tr w:rsidR="007D5CA4" w14:paraId="55ADC5D2" w14:textId="77777777" w:rsidTr="007D5CA4">
        <w:trPr>
          <w:trHeight w:val="488"/>
        </w:trPr>
        <w:tc>
          <w:tcPr>
            <w:tcW w:w="438" w:type="dxa"/>
            <w:tcBorders>
              <w:bottom w:val="dotted" w:sz="4" w:space="0" w:color="auto"/>
            </w:tcBorders>
          </w:tcPr>
          <w:p w14:paraId="7716298F" w14:textId="77777777" w:rsidR="007D5CA4" w:rsidRDefault="007D5CA4" w:rsidP="007D5CA4"/>
        </w:tc>
        <w:tc>
          <w:tcPr>
            <w:tcW w:w="444" w:type="dxa"/>
            <w:tcBorders>
              <w:bottom w:val="dotted" w:sz="4" w:space="0" w:color="auto"/>
            </w:tcBorders>
          </w:tcPr>
          <w:p w14:paraId="28453974" w14:textId="77777777" w:rsidR="007D5CA4" w:rsidRDefault="007D5CA4" w:rsidP="007D5CA4"/>
        </w:tc>
        <w:tc>
          <w:tcPr>
            <w:tcW w:w="449" w:type="dxa"/>
            <w:tcBorders>
              <w:bottom w:val="dotted" w:sz="4" w:space="0" w:color="auto"/>
            </w:tcBorders>
          </w:tcPr>
          <w:p w14:paraId="02B9DD34" w14:textId="77777777" w:rsidR="007D5CA4" w:rsidRDefault="007D5CA4" w:rsidP="007D5CA4"/>
        </w:tc>
        <w:tc>
          <w:tcPr>
            <w:tcW w:w="444" w:type="dxa"/>
            <w:tcBorders>
              <w:bottom w:val="dotted" w:sz="4" w:space="0" w:color="auto"/>
            </w:tcBorders>
          </w:tcPr>
          <w:p w14:paraId="2F67C100" w14:textId="77777777" w:rsidR="007D5CA4" w:rsidRDefault="007D5CA4" w:rsidP="007D5CA4"/>
        </w:tc>
        <w:tc>
          <w:tcPr>
            <w:tcW w:w="449" w:type="dxa"/>
            <w:tcBorders>
              <w:bottom w:val="dotted" w:sz="4" w:space="0" w:color="auto"/>
              <w:right w:val="single" w:sz="4" w:space="0" w:color="auto"/>
            </w:tcBorders>
          </w:tcPr>
          <w:p w14:paraId="3A63DDD1" w14:textId="77777777" w:rsidR="007D5CA4" w:rsidRDefault="007D5CA4" w:rsidP="007D5CA4"/>
        </w:tc>
        <w:tc>
          <w:tcPr>
            <w:tcW w:w="444" w:type="dxa"/>
            <w:tcBorders>
              <w:left w:val="single" w:sz="4" w:space="0" w:color="auto"/>
              <w:bottom w:val="dotted" w:sz="4" w:space="0" w:color="auto"/>
            </w:tcBorders>
          </w:tcPr>
          <w:p w14:paraId="244169FA" w14:textId="77777777" w:rsidR="007D5CA4" w:rsidRDefault="007D5CA4" w:rsidP="007D5CA4"/>
        </w:tc>
        <w:tc>
          <w:tcPr>
            <w:tcW w:w="449" w:type="dxa"/>
            <w:tcBorders>
              <w:bottom w:val="dotted" w:sz="4" w:space="0" w:color="auto"/>
            </w:tcBorders>
          </w:tcPr>
          <w:p w14:paraId="7C8B677F" w14:textId="77777777" w:rsidR="007D5CA4" w:rsidRDefault="007D5CA4" w:rsidP="007D5CA4"/>
        </w:tc>
        <w:tc>
          <w:tcPr>
            <w:tcW w:w="444" w:type="dxa"/>
            <w:tcBorders>
              <w:bottom w:val="dotted" w:sz="4" w:space="0" w:color="auto"/>
            </w:tcBorders>
          </w:tcPr>
          <w:p w14:paraId="0B0E5E83" w14:textId="77777777" w:rsidR="007D5CA4" w:rsidRDefault="007D5CA4" w:rsidP="007D5CA4"/>
        </w:tc>
        <w:tc>
          <w:tcPr>
            <w:tcW w:w="449" w:type="dxa"/>
            <w:tcBorders>
              <w:bottom w:val="dotted" w:sz="4" w:space="0" w:color="auto"/>
            </w:tcBorders>
          </w:tcPr>
          <w:p w14:paraId="414C864E" w14:textId="77777777" w:rsidR="007D5CA4" w:rsidRDefault="007D5CA4" w:rsidP="007D5CA4"/>
        </w:tc>
        <w:tc>
          <w:tcPr>
            <w:tcW w:w="444" w:type="dxa"/>
            <w:tcBorders>
              <w:bottom w:val="dotted" w:sz="4" w:space="0" w:color="auto"/>
            </w:tcBorders>
          </w:tcPr>
          <w:p w14:paraId="2FC93973" w14:textId="77777777" w:rsidR="007D5CA4" w:rsidRDefault="007D5CA4" w:rsidP="007D5CA4"/>
        </w:tc>
      </w:tr>
      <w:tr w:rsidR="007D5CA4" w14:paraId="097661A0" w14:textId="77777777" w:rsidTr="007D5CA4">
        <w:trPr>
          <w:trHeight w:val="461"/>
        </w:trPr>
        <w:tc>
          <w:tcPr>
            <w:tcW w:w="438" w:type="dxa"/>
            <w:tcBorders>
              <w:bottom w:val="single" w:sz="4" w:space="0" w:color="auto"/>
            </w:tcBorders>
          </w:tcPr>
          <w:p w14:paraId="068AE95A" w14:textId="77777777" w:rsidR="007D5CA4" w:rsidRDefault="007D5CA4" w:rsidP="007D5CA4"/>
        </w:tc>
        <w:tc>
          <w:tcPr>
            <w:tcW w:w="444" w:type="dxa"/>
            <w:tcBorders>
              <w:bottom w:val="single" w:sz="4" w:space="0" w:color="auto"/>
            </w:tcBorders>
          </w:tcPr>
          <w:p w14:paraId="1A26CFEE" w14:textId="77777777" w:rsidR="007D5CA4" w:rsidRDefault="007D5CA4" w:rsidP="007D5CA4"/>
        </w:tc>
        <w:tc>
          <w:tcPr>
            <w:tcW w:w="449" w:type="dxa"/>
            <w:tcBorders>
              <w:bottom w:val="single" w:sz="4" w:space="0" w:color="auto"/>
            </w:tcBorders>
          </w:tcPr>
          <w:p w14:paraId="5E0393B5" w14:textId="77777777" w:rsidR="007D5CA4" w:rsidRDefault="007D5CA4" w:rsidP="007D5CA4"/>
        </w:tc>
        <w:tc>
          <w:tcPr>
            <w:tcW w:w="444" w:type="dxa"/>
            <w:tcBorders>
              <w:bottom w:val="single" w:sz="4" w:space="0" w:color="auto"/>
            </w:tcBorders>
          </w:tcPr>
          <w:p w14:paraId="4A467413" w14:textId="77777777" w:rsidR="007D5CA4" w:rsidRDefault="007D5CA4" w:rsidP="007D5CA4"/>
        </w:tc>
        <w:tc>
          <w:tcPr>
            <w:tcW w:w="449" w:type="dxa"/>
            <w:tcBorders>
              <w:bottom w:val="single" w:sz="4" w:space="0" w:color="auto"/>
              <w:right w:val="single" w:sz="4" w:space="0" w:color="auto"/>
            </w:tcBorders>
          </w:tcPr>
          <w:p w14:paraId="0BDFD745" w14:textId="77777777" w:rsidR="007D5CA4" w:rsidRDefault="007D5CA4" w:rsidP="007D5CA4"/>
        </w:tc>
        <w:tc>
          <w:tcPr>
            <w:tcW w:w="444" w:type="dxa"/>
            <w:tcBorders>
              <w:left w:val="single" w:sz="4" w:space="0" w:color="auto"/>
              <w:bottom w:val="single" w:sz="4" w:space="0" w:color="auto"/>
            </w:tcBorders>
          </w:tcPr>
          <w:p w14:paraId="255227CB" w14:textId="77777777" w:rsidR="007D5CA4" w:rsidRDefault="007D5CA4" w:rsidP="007D5CA4"/>
        </w:tc>
        <w:tc>
          <w:tcPr>
            <w:tcW w:w="449" w:type="dxa"/>
            <w:tcBorders>
              <w:bottom w:val="single" w:sz="4" w:space="0" w:color="auto"/>
            </w:tcBorders>
          </w:tcPr>
          <w:p w14:paraId="5BCD5349" w14:textId="77777777" w:rsidR="007D5CA4" w:rsidRDefault="007D5CA4" w:rsidP="007D5CA4"/>
        </w:tc>
        <w:tc>
          <w:tcPr>
            <w:tcW w:w="444" w:type="dxa"/>
            <w:tcBorders>
              <w:bottom w:val="single" w:sz="4" w:space="0" w:color="auto"/>
            </w:tcBorders>
          </w:tcPr>
          <w:p w14:paraId="6F010EBA" w14:textId="77777777" w:rsidR="007D5CA4" w:rsidRDefault="007D5CA4" w:rsidP="007D5CA4"/>
        </w:tc>
        <w:tc>
          <w:tcPr>
            <w:tcW w:w="449" w:type="dxa"/>
            <w:tcBorders>
              <w:bottom w:val="single" w:sz="4" w:space="0" w:color="auto"/>
            </w:tcBorders>
          </w:tcPr>
          <w:p w14:paraId="169EF567" w14:textId="77777777" w:rsidR="007D5CA4" w:rsidRDefault="007D5CA4" w:rsidP="007D5CA4"/>
        </w:tc>
        <w:tc>
          <w:tcPr>
            <w:tcW w:w="444" w:type="dxa"/>
            <w:tcBorders>
              <w:bottom w:val="single" w:sz="4" w:space="0" w:color="auto"/>
            </w:tcBorders>
          </w:tcPr>
          <w:p w14:paraId="6B391F65" w14:textId="77777777" w:rsidR="007D5CA4" w:rsidRDefault="007D5CA4" w:rsidP="007D5CA4"/>
        </w:tc>
      </w:tr>
      <w:tr w:rsidR="007D5CA4" w14:paraId="79149360" w14:textId="77777777" w:rsidTr="007D5CA4">
        <w:trPr>
          <w:trHeight w:val="488"/>
        </w:trPr>
        <w:tc>
          <w:tcPr>
            <w:tcW w:w="438" w:type="dxa"/>
            <w:tcBorders>
              <w:top w:val="single" w:sz="4" w:space="0" w:color="auto"/>
            </w:tcBorders>
          </w:tcPr>
          <w:p w14:paraId="1D8BFB63" w14:textId="77777777" w:rsidR="007D5CA4" w:rsidRDefault="007D5CA4" w:rsidP="007D5CA4"/>
        </w:tc>
        <w:tc>
          <w:tcPr>
            <w:tcW w:w="444" w:type="dxa"/>
            <w:tcBorders>
              <w:top w:val="single" w:sz="4" w:space="0" w:color="auto"/>
            </w:tcBorders>
          </w:tcPr>
          <w:p w14:paraId="1E37CAA7" w14:textId="77777777" w:rsidR="007D5CA4" w:rsidRDefault="007D5CA4" w:rsidP="007D5CA4"/>
        </w:tc>
        <w:tc>
          <w:tcPr>
            <w:tcW w:w="449" w:type="dxa"/>
            <w:tcBorders>
              <w:top w:val="single" w:sz="4" w:space="0" w:color="auto"/>
            </w:tcBorders>
          </w:tcPr>
          <w:p w14:paraId="5D66194C" w14:textId="77777777" w:rsidR="007D5CA4" w:rsidRDefault="007D5CA4" w:rsidP="007D5CA4"/>
        </w:tc>
        <w:tc>
          <w:tcPr>
            <w:tcW w:w="444" w:type="dxa"/>
            <w:tcBorders>
              <w:top w:val="single" w:sz="4" w:space="0" w:color="auto"/>
            </w:tcBorders>
          </w:tcPr>
          <w:p w14:paraId="30E54E07" w14:textId="77777777" w:rsidR="007D5CA4" w:rsidRDefault="007D5CA4" w:rsidP="007D5CA4"/>
        </w:tc>
        <w:tc>
          <w:tcPr>
            <w:tcW w:w="449" w:type="dxa"/>
            <w:tcBorders>
              <w:top w:val="single" w:sz="4" w:space="0" w:color="auto"/>
              <w:right w:val="single" w:sz="4" w:space="0" w:color="auto"/>
            </w:tcBorders>
          </w:tcPr>
          <w:p w14:paraId="67EF3F14" w14:textId="77777777" w:rsidR="007D5CA4" w:rsidRDefault="007D5CA4" w:rsidP="007D5CA4"/>
        </w:tc>
        <w:tc>
          <w:tcPr>
            <w:tcW w:w="444" w:type="dxa"/>
            <w:tcBorders>
              <w:top w:val="single" w:sz="4" w:space="0" w:color="auto"/>
              <w:left w:val="single" w:sz="4" w:space="0" w:color="auto"/>
            </w:tcBorders>
          </w:tcPr>
          <w:p w14:paraId="6053C89E" w14:textId="77777777" w:rsidR="007D5CA4" w:rsidRDefault="007D5CA4" w:rsidP="007D5CA4"/>
        </w:tc>
        <w:tc>
          <w:tcPr>
            <w:tcW w:w="449" w:type="dxa"/>
            <w:tcBorders>
              <w:top w:val="single" w:sz="4" w:space="0" w:color="auto"/>
            </w:tcBorders>
          </w:tcPr>
          <w:p w14:paraId="094433E3" w14:textId="77777777" w:rsidR="007D5CA4" w:rsidRDefault="007D5CA4" w:rsidP="007D5CA4"/>
        </w:tc>
        <w:tc>
          <w:tcPr>
            <w:tcW w:w="444" w:type="dxa"/>
            <w:tcBorders>
              <w:top w:val="single" w:sz="4" w:space="0" w:color="auto"/>
            </w:tcBorders>
          </w:tcPr>
          <w:p w14:paraId="188740D1" w14:textId="77777777" w:rsidR="007D5CA4" w:rsidRDefault="007D5CA4" w:rsidP="007D5CA4"/>
        </w:tc>
        <w:tc>
          <w:tcPr>
            <w:tcW w:w="449" w:type="dxa"/>
            <w:tcBorders>
              <w:top w:val="single" w:sz="4" w:space="0" w:color="auto"/>
            </w:tcBorders>
          </w:tcPr>
          <w:p w14:paraId="17CE51FE" w14:textId="77777777" w:rsidR="007D5CA4" w:rsidRDefault="007D5CA4" w:rsidP="007D5CA4"/>
        </w:tc>
        <w:tc>
          <w:tcPr>
            <w:tcW w:w="444" w:type="dxa"/>
            <w:tcBorders>
              <w:top w:val="single" w:sz="4" w:space="0" w:color="auto"/>
            </w:tcBorders>
          </w:tcPr>
          <w:p w14:paraId="612C3C5D" w14:textId="77777777" w:rsidR="007D5CA4" w:rsidRDefault="007D5CA4" w:rsidP="007D5CA4"/>
        </w:tc>
      </w:tr>
      <w:tr w:rsidR="007D5CA4" w14:paraId="4B6A2B9E" w14:textId="77777777" w:rsidTr="007D5CA4">
        <w:trPr>
          <w:trHeight w:val="461"/>
        </w:trPr>
        <w:tc>
          <w:tcPr>
            <w:tcW w:w="438" w:type="dxa"/>
          </w:tcPr>
          <w:p w14:paraId="2566B0AE" w14:textId="77777777" w:rsidR="007D5CA4" w:rsidRDefault="007D5CA4" w:rsidP="007D5CA4"/>
        </w:tc>
        <w:tc>
          <w:tcPr>
            <w:tcW w:w="444" w:type="dxa"/>
          </w:tcPr>
          <w:p w14:paraId="6F94BEC7" w14:textId="77777777" w:rsidR="007D5CA4" w:rsidRDefault="007D5CA4" w:rsidP="007D5CA4"/>
        </w:tc>
        <w:tc>
          <w:tcPr>
            <w:tcW w:w="449" w:type="dxa"/>
          </w:tcPr>
          <w:p w14:paraId="3867C1A5" w14:textId="77777777" w:rsidR="007D5CA4" w:rsidRDefault="007D5CA4" w:rsidP="007D5CA4"/>
        </w:tc>
        <w:tc>
          <w:tcPr>
            <w:tcW w:w="444" w:type="dxa"/>
          </w:tcPr>
          <w:p w14:paraId="7F7C9966" w14:textId="77777777" w:rsidR="007D5CA4" w:rsidRDefault="007D5CA4" w:rsidP="007D5CA4"/>
        </w:tc>
        <w:tc>
          <w:tcPr>
            <w:tcW w:w="449" w:type="dxa"/>
            <w:tcBorders>
              <w:right w:val="single" w:sz="4" w:space="0" w:color="auto"/>
            </w:tcBorders>
          </w:tcPr>
          <w:p w14:paraId="6A15E2AD" w14:textId="77777777" w:rsidR="007D5CA4" w:rsidRDefault="007D5CA4" w:rsidP="007D5CA4"/>
        </w:tc>
        <w:tc>
          <w:tcPr>
            <w:tcW w:w="444" w:type="dxa"/>
            <w:tcBorders>
              <w:left w:val="single" w:sz="4" w:space="0" w:color="auto"/>
            </w:tcBorders>
          </w:tcPr>
          <w:p w14:paraId="64A5F42B" w14:textId="77777777" w:rsidR="007D5CA4" w:rsidRDefault="007D5CA4" w:rsidP="007D5CA4"/>
        </w:tc>
        <w:tc>
          <w:tcPr>
            <w:tcW w:w="449" w:type="dxa"/>
          </w:tcPr>
          <w:p w14:paraId="4D94EFFC" w14:textId="77777777" w:rsidR="007D5CA4" w:rsidRDefault="007D5CA4" w:rsidP="007D5CA4"/>
        </w:tc>
        <w:tc>
          <w:tcPr>
            <w:tcW w:w="444" w:type="dxa"/>
          </w:tcPr>
          <w:p w14:paraId="65C772A2" w14:textId="77777777" w:rsidR="007D5CA4" w:rsidRDefault="007D5CA4" w:rsidP="007D5CA4"/>
        </w:tc>
        <w:tc>
          <w:tcPr>
            <w:tcW w:w="449" w:type="dxa"/>
          </w:tcPr>
          <w:p w14:paraId="2F8593C2" w14:textId="77777777" w:rsidR="007D5CA4" w:rsidRDefault="007D5CA4" w:rsidP="007D5CA4"/>
        </w:tc>
        <w:tc>
          <w:tcPr>
            <w:tcW w:w="444" w:type="dxa"/>
          </w:tcPr>
          <w:p w14:paraId="32824A53" w14:textId="77777777" w:rsidR="007D5CA4" w:rsidRDefault="007D5CA4" w:rsidP="007D5CA4"/>
        </w:tc>
      </w:tr>
      <w:tr w:rsidR="007D5CA4" w14:paraId="22116EC3" w14:textId="77777777" w:rsidTr="007D5CA4">
        <w:trPr>
          <w:trHeight w:val="488"/>
        </w:trPr>
        <w:tc>
          <w:tcPr>
            <w:tcW w:w="438" w:type="dxa"/>
          </w:tcPr>
          <w:p w14:paraId="43182198" w14:textId="77777777" w:rsidR="007D5CA4" w:rsidRDefault="007D5CA4" w:rsidP="007D5CA4"/>
        </w:tc>
        <w:tc>
          <w:tcPr>
            <w:tcW w:w="444" w:type="dxa"/>
          </w:tcPr>
          <w:p w14:paraId="0FCD8BDA" w14:textId="77777777" w:rsidR="007D5CA4" w:rsidRDefault="007D5CA4" w:rsidP="007D5CA4"/>
        </w:tc>
        <w:tc>
          <w:tcPr>
            <w:tcW w:w="449" w:type="dxa"/>
          </w:tcPr>
          <w:p w14:paraId="5B7AF68C" w14:textId="77777777" w:rsidR="007D5CA4" w:rsidRDefault="007D5CA4" w:rsidP="007D5CA4"/>
        </w:tc>
        <w:tc>
          <w:tcPr>
            <w:tcW w:w="444" w:type="dxa"/>
          </w:tcPr>
          <w:p w14:paraId="17513639" w14:textId="77777777" w:rsidR="007D5CA4" w:rsidRDefault="007D5CA4" w:rsidP="007D5CA4"/>
        </w:tc>
        <w:tc>
          <w:tcPr>
            <w:tcW w:w="449" w:type="dxa"/>
            <w:tcBorders>
              <w:right w:val="single" w:sz="4" w:space="0" w:color="auto"/>
            </w:tcBorders>
          </w:tcPr>
          <w:p w14:paraId="2199E8A0" w14:textId="77777777" w:rsidR="007D5CA4" w:rsidRDefault="007D5CA4" w:rsidP="007D5CA4"/>
        </w:tc>
        <w:tc>
          <w:tcPr>
            <w:tcW w:w="444" w:type="dxa"/>
            <w:tcBorders>
              <w:left w:val="single" w:sz="4" w:space="0" w:color="auto"/>
            </w:tcBorders>
          </w:tcPr>
          <w:p w14:paraId="287DF348" w14:textId="77777777" w:rsidR="007D5CA4" w:rsidRDefault="007D5CA4" w:rsidP="007D5CA4"/>
        </w:tc>
        <w:tc>
          <w:tcPr>
            <w:tcW w:w="449" w:type="dxa"/>
          </w:tcPr>
          <w:p w14:paraId="02EACAA1" w14:textId="77777777" w:rsidR="007D5CA4" w:rsidRDefault="007D5CA4" w:rsidP="007D5CA4"/>
        </w:tc>
        <w:tc>
          <w:tcPr>
            <w:tcW w:w="444" w:type="dxa"/>
          </w:tcPr>
          <w:p w14:paraId="046C422E" w14:textId="77777777" w:rsidR="007D5CA4" w:rsidRDefault="007D5CA4" w:rsidP="007D5CA4"/>
        </w:tc>
        <w:tc>
          <w:tcPr>
            <w:tcW w:w="449" w:type="dxa"/>
          </w:tcPr>
          <w:p w14:paraId="4833A153" w14:textId="77777777" w:rsidR="007D5CA4" w:rsidRDefault="007D5CA4" w:rsidP="007D5CA4"/>
        </w:tc>
        <w:tc>
          <w:tcPr>
            <w:tcW w:w="444" w:type="dxa"/>
          </w:tcPr>
          <w:p w14:paraId="7FC0C9FA" w14:textId="77777777" w:rsidR="007D5CA4" w:rsidRDefault="007D5CA4" w:rsidP="007D5CA4"/>
        </w:tc>
      </w:tr>
      <w:tr w:rsidR="007D5CA4" w14:paraId="223D4DFB" w14:textId="77777777" w:rsidTr="007D5CA4">
        <w:trPr>
          <w:trHeight w:val="494"/>
        </w:trPr>
        <w:tc>
          <w:tcPr>
            <w:tcW w:w="438" w:type="dxa"/>
          </w:tcPr>
          <w:p w14:paraId="11D2FAE5" w14:textId="77777777" w:rsidR="007D5CA4" w:rsidRDefault="007D5CA4" w:rsidP="007D5CA4"/>
        </w:tc>
        <w:tc>
          <w:tcPr>
            <w:tcW w:w="444" w:type="dxa"/>
          </w:tcPr>
          <w:p w14:paraId="65EFE4AD" w14:textId="77777777" w:rsidR="007D5CA4" w:rsidRDefault="007D5CA4" w:rsidP="007D5CA4"/>
        </w:tc>
        <w:tc>
          <w:tcPr>
            <w:tcW w:w="449" w:type="dxa"/>
          </w:tcPr>
          <w:p w14:paraId="3F24B79C" w14:textId="77777777" w:rsidR="007D5CA4" w:rsidRDefault="007D5CA4" w:rsidP="007D5CA4"/>
        </w:tc>
        <w:tc>
          <w:tcPr>
            <w:tcW w:w="444" w:type="dxa"/>
          </w:tcPr>
          <w:p w14:paraId="7EA4B1B0" w14:textId="77777777" w:rsidR="007D5CA4" w:rsidRDefault="007D5CA4" w:rsidP="007D5CA4"/>
        </w:tc>
        <w:tc>
          <w:tcPr>
            <w:tcW w:w="449" w:type="dxa"/>
            <w:tcBorders>
              <w:right w:val="single" w:sz="4" w:space="0" w:color="auto"/>
            </w:tcBorders>
          </w:tcPr>
          <w:p w14:paraId="0F419ADC" w14:textId="77777777" w:rsidR="007D5CA4" w:rsidRDefault="007D5CA4" w:rsidP="007D5CA4"/>
        </w:tc>
        <w:tc>
          <w:tcPr>
            <w:tcW w:w="444" w:type="dxa"/>
            <w:tcBorders>
              <w:left w:val="single" w:sz="4" w:space="0" w:color="auto"/>
            </w:tcBorders>
          </w:tcPr>
          <w:p w14:paraId="62DEAF61" w14:textId="77777777" w:rsidR="007D5CA4" w:rsidRDefault="007D5CA4" w:rsidP="007D5CA4"/>
        </w:tc>
        <w:tc>
          <w:tcPr>
            <w:tcW w:w="449" w:type="dxa"/>
          </w:tcPr>
          <w:p w14:paraId="13FB04B1" w14:textId="77777777" w:rsidR="007D5CA4" w:rsidRDefault="007D5CA4" w:rsidP="007D5CA4"/>
        </w:tc>
        <w:tc>
          <w:tcPr>
            <w:tcW w:w="444" w:type="dxa"/>
          </w:tcPr>
          <w:p w14:paraId="1FEFB5B9" w14:textId="77777777" w:rsidR="007D5CA4" w:rsidRDefault="007D5CA4" w:rsidP="007D5CA4"/>
        </w:tc>
        <w:tc>
          <w:tcPr>
            <w:tcW w:w="449" w:type="dxa"/>
          </w:tcPr>
          <w:p w14:paraId="4A1B2F42" w14:textId="77777777" w:rsidR="007D5CA4" w:rsidRDefault="007D5CA4" w:rsidP="007D5CA4"/>
        </w:tc>
        <w:tc>
          <w:tcPr>
            <w:tcW w:w="444" w:type="dxa"/>
          </w:tcPr>
          <w:p w14:paraId="0FF0C189" w14:textId="77777777" w:rsidR="007D5CA4" w:rsidRDefault="007D5CA4" w:rsidP="007D5CA4"/>
        </w:tc>
      </w:tr>
    </w:tbl>
    <w:p w14:paraId="24E56C47" w14:textId="77777777" w:rsidR="007D5CA4" w:rsidRDefault="007D5CA4" w:rsidP="007D5CA4">
      <w:pPr>
        <w:jc w:val="both"/>
        <w:rPr>
          <w:rFonts w:asciiTheme="majorHAnsi" w:hAnsiTheme="majorHAnsi" w:cstheme="majorHAnsi"/>
          <w:caps/>
        </w:rPr>
      </w:pPr>
      <w:r>
        <w:rPr>
          <w:rFonts w:asciiTheme="majorHAnsi" w:hAnsiTheme="majorHAnsi" w:cstheme="majorHAnsi"/>
          <w:caps/>
        </w:rPr>
        <w:t>Frekvencia:</w:t>
      </w:r>
      <w:r>
        <w:rPr>
          <w:rFonts w:asciiTheme="majorHAnsi" w:hAnsiTheme="majorHAnsi" w:cstheme="majorHAnsi"/>
          <w:caps/>
        </w:rPr>
        <w:tab/>
      </w:r>
      <w:r>
        <w:rPr>
          <w:rFonts w:asciiTheme="majorHAnsi" w:hAnsiTheme="majorHAnsi" w:cstheme="majorHAnsi"/>
          <w:caps/>
        </w:rPr>
        <w:tab/>
      </w:r>
      <w:r w:rsidR="00906265">
        <w:rPr>
          <w:rFonts w:asciiTheme="majorHAnsi" w:hAnsiTheme="majorHAnsi" w:cstheme="majorHAnsi"/>
          <w:caps/>
        </w:rPr>
        <w:t xml:space="preserve">   </w:t>
      </w:r>
      <w:r>
        <w:rPr>
          <w:rFonts w:asciiTheme="majorHAnsi" w:hAnsiTheme="majorHAnsi" w:cstheme="majorHAnsi"/>
          <w:caps/>
        </w:rPr>
        <w:t>Amplitúda:</w:t>
      </w:r>
      <w:r>
        <w:rPr>
          <w:rFonts w:asciiTheme="majorHAnsi" w:hAnsiTheme="majorHAnsi" w:cstheme="majorHAnsi"/>
          <w:caps/>
        </w:rPr>
        <w:br w:type="textWrapping" w:clear="all"/>
      </w:r>
    </w:p>
    <w:p w14:paraId="1077AE52" w14:textId="77777777" w:rsidR="007D5CA4" w:rsidRDefault="007D5CA4" w:rsidP="007D5CA4">
      <w:pPr>
        <w:jc w:val="both"/>
        <w:rPr>
          <w:rFonts w:asciiTheme="majorHAnsi" w:hAnsiTheme="majorHAnsi" w:cstheme="majorHAnsi"/>
          <w:caps/>
        </w:rPr>
        <w:sectPr w:rsidR="007D5CA4" w:rsidSect="003D2800">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5A67410D" w14:textId="77777777" w:rsidR="007D5CA4" w:rsidRDefault="004351BF" w:rsidP="004351BF">
      <w:pPr>
        <w:pStyle w:val="Odsekzoznamu"/>
        <w:numPr>
          <w:ilvl w:val="0"/>
          <w:numId w:val="2"/>
        </w:numPr>
        <w:jc w:val="both"/>
        <w:rPr>
          <w:rFonts w:asciiTheme="majorHAnsi" w:hAnsiTheme="majorHAnsi" w:cstheme="majorHAnsi"/>
          <w:b/>
          <w:caps/>
        </w:rPr>
      </w:pPr>
      <w:r w:rsidRPr="00906265">
        <w:rPr>
          <w:rFonts w:asciiTheme="majorHAnsi" w:hAnsiTheme="majorHAnsi" w:cstheme="majorHAnsi"/>
          <w:b/>
          <w:caps/>
        </w:rPr>
        <w:lastRenderedPageBreak/>
        <w:t>Záver</w:t>
      </w:r>
    </w:p>
    <w:p w14:paraId="46377194" w14:textId="77777777" w:rsidR="00906265" w:rsidRPr="00906265" w:rsidRDefault="00906265" w:rsidP="00906265">
      <w:pPr>
        <w:pStyle w:val="Odsekzoznamu"/>
        <w:jc w:val="both"/>
        <w:rPr>
          <w:rFonts w:asciiTheme="majorHAnsi" w:hAnsiTheme="majorHAnsi" w:cstheme="majorHAnsi"/>
          <w:b/>
          <w:caps/>
        </w:rPr>
      </w:pPr>
    </w:p>
    <w:p w14:paraId="580D1D25" w14:textId="77777777" w:rsidR="004351BF" w:rsidRDefault="004351BF" w:rsidP="004351BF">
      <w:pPr>
        <w:pStyle w:val="Odsekzoznamu"/>
        <w:numPr>
          <w:ilvl w:val="1"/>
          <w:numId w:val="2"/>
        </w:numPr>
        <w:spacing w:line="600" w:lineRule="auto"/>
        <w:jc w:val="both"/>
        <w:rPr>
          <w:rFonts w:asciiTheme="majorHAnsi" w:hAnsiTheme="majorHAnsi" w:cstheme="majorHAnsi"/>
          <w:caps/>
        </w:rPr>
      </w:pPr>
      <w:r>
        <w:rPr>
          <w:rFonts w:asciiTheme="majorHAnsi" w:hAnsiTheme="majorHAnsi" w:cstheme="majorHAnsi"/>
          <w:caps/>
        </w:rPr>
        <w:t>Opísaným meracím postupom sme vykonali meranie na osciloskope.</w:t>
      </w:r>
    </w:p>
    <w:p w14:paraId="0A24013E" w14:textId="77777777" w:rsidR="004351BF" w:rsidRDefault="004351BF" w:rsidP="004351BF">
      <w:pPr>
        <w:pStyle w:val="Odsekzoznamu"/>
        <w:numPr>
          <w:ilvl w:val="1"/>
          <w:numId w:val="2"/>
        </w:numPr>
        <w:spacing w:line="600" w:lineRule="auto"/>
        <w:jc w:val="both"/>
        <w:rPr>
          <w:rFonts w:asciiTheme="majorHAnsi" w:hAnsiTheme="majorHAnsi" w:cstheme="majorHAnsi"/>
          <w:caps/>
        </w:rPr>
      </w:pPr>
      <w:r>
        <w:rPr>
          <w:rFonts w:asciiTheme="majorHAnsi" w:hAnsiTheme="majorHAnsi" w:cstheme="majorHAnsi"/>
          <w:caps/>
        </w:rPr>
        <w:t>Zistili sme že napätie, ktoré odmeral digitálny osciloskop nekorešponduje s napätím, ktoré sme odčítali na osciloskope. Tento nesúlad je spôsobený tým, že voltmeter meria .............................. hodnotu napätia, pričom osciloskop nám zobrazuje amplitúdu, tj. ........................ hodnotu napätia.</w:t>
      </w:r>
    </w:p>
    <w:p w14:paraId="2250511C" w14:textId="77777777" w:rsidR="004351BF" w:rsidRDefault="004351BF" w:rsidP="004351BF">
      <w:pPr>
        <w:pStyle w:val="Odsekzoznamu"/>
        <w:numPr>
          <w:ilvl w:val="1"/>
          <w:numId w:val="2"/>
        </w:numPr>
        <w:spacing w:line="600" w:lineRule="auto"/>
        <w:jc w:val="both"/>
        <w:rPr>
          <w:rFonts w:asciiTheme="majorHAnsi" w:hAnsiTheme="majorHAnsi" w:cstheme="majorHAnsi"/>
          <w:caps/>
        </w:rPr>
      </w:pPr>
      <w:r>
        <w:rPr>
          <w:rFonts w:asciiTheme="majorHAnsi" w:hAnsiTheme="majorHAnsi" w:cstheme="majorHAnsi"/>
          <w:caps/>
        </w:rPr>
        <w:t>Zistili sme, že prvý meraný signál mal frekvenciu: ................ Hz, amplitúdu: .............. V.</w:t>
      </w:r>
    </w:p>
    <w:p w14:paraId="7E4471BD" w14:textId="77777777" w:rsidR="004351BF" w:rsidRDefault="004351BF" w:rsidP="004351BF">
      <w:pPr>
        <w:pStyle w:val="Odsekzoznamu"/>
        <w:numPr>
          <w:ilvl w:val="1"/>
          <w:numId w:val="2"/>
        </w:numPr>
        <w:spacing w:line="600" w:lineRule="auto"/>
        <w:jc w:val="both"/>
        <w:rPr>
          <w:rFonts w:asciiTheme="majorHAnsi" w:hAnsiTheme="majorHAnsi" w:cstheme="majorHAnsi"/>
          <w:caps/>
        </w:rPr>
      </w:pPr>
      <w:r>
        <w:rPr>
          <w:rFonts w:asciiTheme="majorHAnsi" w:hAnsiTheme="majorHAnsi" w:cstheme="majorHAnsi"/>
          <w:caps/>
        </w:rPr>
        <w:t xml:space="preserve">Druhý meraný signál mal vopred určenú frekvenciu: ............... Hz, preto sme museli časovú základňu nastaviť na ................. </w:t>
      </w:r>
      <w:r>
        <w:rPr>
          <w:rFonts w:asciiTheme="majorHAnsi" w:hAnsiTheme="majorHAnsi" w:cstheme="majorHAnsi"/>
        </w:rPr>
        <w:t>ms</w:t>
      </w:r>
      <w:r>
        <w:rPr>
          <w:rFonts w:asciiTheme="majorHAnsi" w:hAnsiTheme="majorHAnsi" w:cstheme="majorHAnsi"/>
          <w:caps/>
        </w:rPr>
        <w:t>/</w:t>
      </w:r>
      <w:r>
        <w:rPr>
          <w:rFonts w:asciiTheme="majorHAnsi" w:hAnsiTheme="majorHAnsi" w:cstheme="majorHAnsi"/>
        </w:rPr>
        <w:t>cm</w:t>
      </w:r>
      <w:r>
        <w:rPr>
          <w:rFonts w:asciiTheme="majorHAnsi" w:hAnsiTheme="majorHAnsi" w:cstheme="majorHAnsi"/>
          <w:caps/>
        </w:rPr>
        <w:t>.</w:t>
      </w:r>
    </w:p>
    <w:p w14:paraId="22CC664F" w14:textId="77777777" w:rsidR="004351BF" w:rsidRDefault="004351BF" w:rsidP="004351BF">
      <w:pPr>
        <w:pStyle w:val="Odsekzoznamu"/>
        <w:numPr>
          <w:ilvl w:val="1"/>
          <w:numId w:val="2"/>
        </w:numPr>
        <w:spacing w:line="600" w:lineRule="auto"/>
        <w:jc w:val="both"/>
        <w:rPr>
          <w:rFonts w:asciiTheme="majorHAnsi" w:hAnsiTheme="majorHAnsi" w:cstheme="majorHAnsi"/>
          <w:caps/>
        </w:rPr>
      </w:pPr>
      <w:r>
        <w:rPr>
          <w:rFonts w:asciiTheme="majorHAnsi" w:hAnsiTheme="majorHAnsi" w:cstheme="majorHAnsi"/>
          <w:caps/>
        </w:rPr>
        <w:t>Overili sme, že takto nastavená časová základňa umožňuje zobrazenie ............... periód meraného signálu.</w:t>
      </w:r>
    </w:p>
    <w:p w14:paraId="167DA7EA" w14:textId="77777777" w:rsidR="004351BF" w:rsidRDefault="004351BF" w:rsidP="004351BF">
      <w:pPr>
        <w:spacing w:line="600" w:lineRule="auto"/>
        <w:jc w:val="both"/>
        <w:rPr>
          <w:rFonts w:asciiTheme="majorHAnsi" w:hAnsiTheme="majorHAnsi" w:cstheme="majorHAnsi"/>
          <w:caps/>
        </w:rPr>
      </w:pPr>
    </w:p>
    <w:p w14:paraId="6D9F6CDC" w14:textId="77777777" w:rsidR="004351BF" w:rsidRDefault="004351BF" w:rsidP="004351BF">
      <w:pPr>
        <w:spacing w:line="600" w:lineRule="auto"/>
        <w:jc w:val="both"/>
        <w:rPr>
          <w:rFonts w:asciiTheme="majorHAnsi" w:hAnsiTheme="majorHAnsi" w:cstheme="majorHAnsi"/>
          <w:caps/>
        </w:rPr>
      </w:pPr>
    </w:p>
    <w:p w14:paraId="18201E3F" w14:textId="77777777" w:rsidR="00906265" w:rsidRDefault="00906265" w:rsidP="00906265">
      <w:pPr>
        <w:spacing w:line="600" w:lineRule="auto"/>
        <w:jc w:val="center"/>
        <w:rPr>
          <w:rFonts w:asciiTheme="majorHAnsi" w:hAnsiTheme="majorHAnsi" w:cstheme="majorHAnsi"/>
          <w:caps/>
        </w:rPr>
      </w:pPr>
    </w:p>
    <w:tbl>
      <w:tblPr>
        <w:tblStyle w:val="Mriekatabuky"/>
        <w:tblW w:w="0" w:type="auto"/>
        <w:jc w:val="center"/>
        <w:tblLayout w:type="fixed"/>
        <w:tblLook w:val="04A0" w:firstRow="1" w:lastRow="0" w:firstColumn="1" w:lastColumn="0" w:noHBand="0" w:noVBand="1"/>
      </w:tblPr>
      <w:tblGrid>
        <w:gridCol w:w="1457"/>
        <w:gridCol w:w="1373"/>
        <w:gridCol w:w="1957"/>
        <w:gridCol w:w="1871"/>
        <w:gridCol w:w="964"/>
        <w:gridCol w:w="1440"/>
      </w:tblGrid>
      <w:tr w:rsidR="00906265" w14:paraId="59303D51" w14:textId="77777777" w:rsidTr="00906265">
        <w:trPr>
          <w:trHeight w:val="713"/>
          <w:jc w:val="center"/>
        </w:trPr>
        <w:tc>
          <w:tcPr>
            <w:tcW w:w="2830" w:type="dxa"/>
            <w:gridSpan w:val="2"/>
            <w:tcBorders>
              <w:top w:val="single" w:sz="12" w:space="0" w:color="auto"/>
              <w:left w:val="single" w:sz="12" w:space="0" w:color="auto"/>
              <w:bottom w:val="single" w:sz="12" w:space="0" w:color="auto"/>
            </w:tcBorders>
            <w:vAlign w:val="center"/>
          </w:tcPr>
          <w:p w14:paraId="23352723" w14:textId="77777777" w:rsidR="004351BF" w:rsidRPr="00906265" w:rsidRDefault="004351BF" w:rsidP="00906265">
            <w:pPr>
              <w:jc w:val="center"/>
              <w:rPr>
                <w:rFonts w:asciiTheme="majorHAnsi" w:hAnsiTheme="majorHAnsi" w:cstheme="majorHAnsi"/>
                <w:b/>
                <w:caps/>
              </w:rPr>
            </w:pPr>
            <w:r w:rsidRPr="00906265">
              <w:rPr>
                <w:rFonts w:asciiTheme="majorHAnsi" w:hAnsiTheme="majorHAnsi" w:cstheme="majorHAnsi"/>
                <w:b/>
                <w:caps/>
              </w:rPr>
              <w:t>Protokol Vypracoval:</w:t>
            </w:r>
          </w:p>
        </w:tc>
        <w:tc>
          <w:tcPr>
            <w:tcW w:w="3828" w:type="dxa"/>
            <w:gridSpan w:val="2"/>
            <w:tcBorders>
              <w:top w:val="single" w:sz="12" w:space="0" w:color="auto"/>
              <w:bottom w:val="single" w:sz="12" w:space="0" w:color="auto"/>
            </w:tcBorders>
            <w:vAlign w:val="center"/>
          </w:tcPr>
          <w:p w14:paraId="492B31CC" w14:textId="77777777" w:rsidR="004351BF" w:rsidRPr="00906265" w:rsidRDefault="004351BF" w:rsidP="00906265">
            <w:pPr>
              <w:jc w:val="center"/>
              <w:rPr>
                <w:rFonts w:asciiTheme="majorHAnsi" w:hAnsiTheme="majorHAnsi" w:cstheme="majorHAnsi"/>
                <w:b/>
                <w:caps/>
              </w:rPr>
            </w:pPr>
          </w:p>
        </w:tc>
        <w:tc>
          <w:tcPr>
            <w:tcW w:w="964" w:type="dxa"/>
            <w:tcBorders>
              <w:top w:val="single" w:sz="12" w:space="0" w:color="auto"/>
              <w:bottom w:val="single" w:sz="12" w:space="0" w:color="auto"/>
            </w:tcBorders>
            <w:vAlign w:val="center"/>
          </w:tcPr>
          <w:p w14:paraId="19222EE9" w14:textId="77777777" w:rsidR="004351BF" w:rsidRPr="00906265" w:rsidRDefault="004351BF" w:rsidP="00906265">
            <w:pPr>
              <w:jc w:val="center"/>
              <w:rPr>
                <w:rFonts w:asciiTheme="majorHAnsi" w:hAnsiTheme="majorHAnsi" w:cstheme="majorHAnsi"/>
                <w:b/>
                <w:caps/>
              </w:rPr>
            </w:pPr>
            <w:r w:rsidRPr="00906265">
              <w:rPr>
                <w:rFonts w:asciiTheme="majorHAnsi" w:hAnsiTheme="majorHAnsi" w:cstheme="majorHAnsi"/>
                <w:b/>
                <w:caps/>
              </w:rPr>
              <w:t>Trieda:</w:t>
            </w:r>
          </w:p>
        </w:tc>
        <w:tc>
          <w:tcPr>
            <w:tcW w:w="1440" w:type="dxa"/>
            <w:tcBorders>
              <w:top w:val="single" w:sz="12" w:space="0" w:color="auto"/>
              <w:bottom w:val="single" w:sz="12" w:space="0" w:color="auto"/>
              <w:right w:val="single" w:sz="12" w:space="0" w:color="auto"/>
            </w:tcBorders>
            <w:vAlign w:val="center"/>
          </w:tcPr>
          <w:p w14:paraId="4F6E6547" w14:textId="77777777" w:rsidR="004351BF" w:rsidRPr="00906265" w:rsidRDefault="004351BF" w:rsidP="00906265">
            <w:pPr>
              <w:jc w:val="center"/>
              <w:rPr>
                <w:rFonts w:asciiTheme="majorHAnsi" w:hAnsiTheme="majorHAnsi" w:cstheme="majorHAnsi"/>
                <w:b/>
                <w:caps/>
              </w:rPr>
            </w:pPr>
          </w:p>
        </w:tc>
      </w:tr>
      <w:tr w:rsidR="00906265" w:rsidRPr="00906265" w14:paraId="444863A0" w14:textId="77777777" w:rsidTr="00906265">
        <w:trPr>
          <w:jc w:val="center"/>
        </w:trPr>
        <w:tc>
          <w:tcPr>
            <w:tcW w:w="1457" w:type="dxa"/>
            <w:tcBorders>
              <w:top w:val="single" w:sz="12" w:space="0" w:color="auto"/>
              <w:left w:val="single" w:sz="12" w:space="0" w:color="auto"/>
              <w:bottom w:val="single" w:sz="12" w:space="0" w:color="auto"/>
            </w:tcBorders>
            <w:vAlign w:val="center"/>
          </w:tcPr>
          <w:p w14:paraId="2AAD352D" w14:textId="77777777" w:rsidR="004351BF" w:rsidRPr="00906265" w:rsidRDefault="00906265" w:rsidP="00906265">
            <w:pPr>
              <w:jc w:val="center"/>
              <w:rPr>
                <w:rFonts w:asciiTheme="majorHAnsi" w:hAnsiTheme="majorHAnsi" w:cstheme="majorHAnsi"/>
                <w:i/>
                <w:caps/>
              </w:rPr>
            </w:pPr>
            <w:r w:rsidRPr="00906265">
              <w:rPr>
                <w:rFonts w:asciiTheme="majorHAnsi" w:hAnsiTheme="majorHAnsi" w:cstheme="majorHAnsi"/>
                <w:i/>
                <w:caps/>
              </w:rPr>
              <w:t>Obsah</w:t>
            </w:r>
          </w:p>
        </w:tc>
        <w:tc>
          <w:tcPr>
            <w:tcW w:w="1373" w:type="dxa"/>
            <w:tcBorders>
              <w:top w:val="single" w:sz="12" w:space="0" w:color="auto"/>
              <w:bottom w:val="single" w:sz="12" w:space="0" w:color="auto"/>
            </w:tcBorders>
            <w:vAlign w:val="center"/>
          </w:tcPr>
          <w:p w14:paraId="51DDD6A3" w14:textId="77777777" w:rsidR="004351BF" w:rsidRPr="00906265" w:rsidRDefault="00906265" w:rsidP="00906265">
            <w:pPr>
              <w:jc w:val="center"/>
              <w:rPr>
                <w:rFonts w:asciiTheme="majorHAnsi" w:hAnsiTheme="majorHAnsi" w:cstheme="majorHAnsi"/>
                <w:i/>
                <w:caps/>
              </w:rPr>
            </w:pPr>
            <w:r w:rsidRPr="00906265">
              <w:rPr>
                <w:rFonts w:asciiTheme="majorHAnsi" w:hAnsiTheme="majorHAnsi" w:cstheme="majorHAnsi"/>
                <w:i/>
                <w:caps/>
              </w:rPr>
              <w:t>Úprava</w:t>
            </w:r>
          </w:p>
        </w:tc>
        <w:tc>
          <w:tcPr>
            <w:tcW w:w="1957" w:type="dxa"/>
            <w:tcBorders>
              <w:top w:val="single" w:sz="12" w:space="0" w:color="auto"/>
              <w:bottom w:val="single" w:sz="12" w:space="0" w:color="auto"/>
            </w:tcBorders>
            <w:vAlign w:val="center"/>
          </w:tcPr>
          <w:p w14:paraId="46801C82" w14:textId="77777777" w:rsidR="004351BF" w:rsidRPr="00906265" w:rsidRDefault="00906265" w:rsidP="00906265">
            <w:pPr>
              <w:jc w:val="center"/>
              <w:rPr>
                <w:rFonts w:asciiTheme="majorHAnsi" w:hAnsiTheme="majorHAnsi" w:cstheme="majorHAnsi"/>
                <w:i/>
                <w:caps/>
              </w:rPr>
            </w:pPr>
            <w:r w:rsidRPr="00906265">
              <w:rPr>
                <w:rFonts w:asciiTheme="majorHAnsi" w:hAnsiTheme="majorHAnsi" w:cstheme="majorHAnsi"/>
                <w:i/>
                <w:caps/>
              </w:rPr>
              <w:t>Tabuľky/výpočty</w:t>
            </w:r>
          </w:p>
        </w:tc>
        <w:tc>
          <w:tcPr>
            <w:tcW w:w="1871" w:type="dxa"/>
            <w:tcBorders>
              <w:top w:val="single" w:sz="12" w:space="0" w:color="auto"/>
              <w:bottom w:val="single" w:sz="12" w:space="0" w:color="auto"/>
            </w:tcBorders>
            <w:vAlign w:val="center"/>
          </w:tcPr>
          <w:p w14:paraId="3BD27348" w14:textId="77777777" w:rsidR="004351BF" w:rsidRPr="00906265" w:rsidRDefault="00906265" w:rsidP="00906265">
            <w:pPr>
              <w:jc w:val="center"/>
              <w:rPr>
                <w:rFonts w:asciiTheme="majorHAnsi" w:hAnsiTheme="majorHAnsi" w:cstheme="majorHAnsi"/>
                <w:i/>
                <w:caps/>
              </w:rPr>
            </w:pPr>
            <w:r w:rsidRPr="00906265">
              <w:rPr>
                <w:rFonts w:asciiTheme="majorHAnsi" w:hAnsiTheme="majorHAnsi" w:cstheme="majorHAnsi"/>
                <w:i/>
                <w:caps/>
              </w:rPr>
              <w:t>Grafy</w:t>
            </w:r>
          </w:p>
        </w:tc>
        <w:tc>
          <w:tcPr>
            <w:tcW w:w="964" w:type="dxa"/>
            <w:tcBorders>
              <w:top w:val="single" w:sz="12" w:space="0" w:color="auto"/>
              <w:bottom w:val="single" w:sz="12" w:space="0" w:color="auto"/>
            </w:tcBorders>
            <w:vAlign w:val="center"/>
          </w:tcPr>
          <w:p w14:paraId="139D52A6" w14:textId="77777777" w:rsidR="004351BF" w:rsidRPr="00906265" w:rsidRDefault="00906265" w:rsidP="00906265">
            <w:pPr>
              <w:jc w:val="center"/>
              <w:rPr>
                <w:rFonts w:asciiTheme="majorHAnsi" w:hAnsiTheme="majorHAnsi" w:cstheme="majorHAnsi"/>
                <w:i/>
                <w:caps/>
              </w:rPr>
            </w:pPr>
            <w:r w:rsidRPr="00906265">
              <w:rPr>
                <w:rFonts w:asciiTheme="majorHAnsi" w:hAnsiTheme="majorHAnsi" w:cstheme="majorHAnsi"/>
                <w:i/>
                <w:caps/>
              </w:rPr>
              <w:t>Záver</w:t>
            </w:r>
          </w:p>
        </w:tc>
        <w:tc>
          <w:tcPr>
            <w:tcW w:w="1440" w:type="dxa"/>
            <w:tcBorders>
              <w:top w:val="single" w:sz="12" w:space="0" w:color="auto"/>
              <w:bottom w:val="single" w:sz="12" w:space="0" w:color="auto"/>
              <w:right w:val="single" w:sz="12" w:space="0" w:color="auto"/>
            </w:tcBorders>
            <w:vAlign w:val="center"/>
          </w:tcPr>
          <w:p w14:paraId="15785458" w14:textId="77777777" w:rsidR="004351BF" w:rsidRPr="00906265" w:rsidRDefault="00906265" w:rsidP="00906265">
            <w:pPr>
              <w:jc w:val="center"/>
              <w:rPr>
                <w:rFonts w:asciiTheme="majorHAnsi" w:hAnsiTheme="majorHAnsi" w:cstheme="majorHAnsi"/>
                <w:i/>
                <w:caps/>
              </w:rPr>
            </w:pPr>
            <w:r w:rsidRPr="00906265">
              <w:rPr>
                <w:rFonts w:asciiTheme="majorHAnsi" w:hAnsiTheme="majorHAnsi" w:cstheme="majorHAnsi"/>
                <w:i/>
                <w:caps/>
              </w:rPr>
              <w:t>Priemer</w:t>
            </w:r>
          </w:p>
        </w:tc>
      </w:tr>
      <w:tr w:rsidR="00906265" w14:paraId="52AD64AE" w14:textId="77777777" w:rsidTr="00906265">
        <w:trPr>
          <w:jc w:val="center"/>
        </w:trPr>
        <w:tc>
          <w:tcPr>
            <w:tcW w:w="1457" w:type="dxa"/>
            <w:tcBorders>
              <w:top w:val="single" w:sz="12" w:space="0" w:color="auto"/>
              <w:left w:val="single" w:sz="12" w:space="0" w:color="auto"/>
            </w:tcBorders>
            <w:vAlign w:val="center"/>
          </w:tcPr>
          <w:p w14:paraId="2822B8AF" w14:textId="77777777" w:rsidR="004351BF" w:rsidRDefault="004351BF" w:rsidP="00906265">
            <w:pPr>
              <w:spacing w:line="600" w:lineRule="auto"/>
              <w:jc w:val="center"/>
              <w:rPr>
                <w:rFonts w:asciiTheme="majorHAnsi" w:hAnsiTheme="majorHAnsi" w:cstheme="majorHAnsi"/>
                <w:caps/>
              </w:rPr>
            </w:pPr>
          </w:p>
        </w:tc>
        <w:tc>
          <w:tcPr>
            <w:tcW w:w="1373" w:type="dxa"/>
            <w:tcBorders>
              <w:top w:val="single" w:sz="12" w:space="0" w:color="auto"/>
            </w:tcBorders>
            <w:vAlign w:val="center"/>
          </w:tcPr>
          <w:p w14:paraId="5713D6F5" w14:textId="77777777" w:rsidR="004351BF" w:rsidRDefault="004351BF" w:rsidP="00906265">
            <w:pPr>
              <w:jc w:val="center"/>
              <w:rPr>
                <w:rFonts w:asciiTheme="majorHAnsi" w:hAnsiTheme="majorHAnsi" w:cstheme="majorHAnsi"/>
                <w:caps/>
              </w:rPr>
            </w:pPr>
          </w:p>
        </w:tc>
        <w:tc>
          <w:tcPr>
            <w:tcW w:w="1957" w:type="dxa"/>
            <w:tcBorders>
              <w:top w:val="single" w:sz="12" w:space="0" w:color="auto"/>
            </w:tcBorders>
            <w:vAlign w:val="center"/>
          </w:tcPr>
          <w:p w14:paraId="2F2A567D" w14:textId="77777777" w:rsidR="004351BF" w:rsidRDefault="004351BF" w:rsidP="00906265">
            <w:pPr>
              <w:jc w:val="center"/>
              <w:rPr>
                <w:rFonts w:asciiTheme="majorHAnsi" w:hAnsiTheme="majorHAnsi" w:cstheme="majorHAnsi"/>
                <w:caps/>
              </w:rPr>
            </w:pPr>
          </w:p>
        </w:tc>
        <w:tc>
          <w:tcPr>
            <w:tcW w:w="1871" w:type="dxa"/>
            <w:tcBorders>
              <w:top w:val="single" w:sz="12" w:space="0" w:color="auto"/>
            </w:tcBorders>
            <w:vAlign w:val="center"/>
          </w:tcPr>
          <w:p w14:paraId="0644B8F4" w14:textId="77777777" w:rsidR="004351BF" w:rsidRDefault="004351BF" w:rsidP="00906265">
            <w:pPr>
              <w:jc w:val="center"/>
              <w:rPr>
                <w:rFonts w:asciiTheme="majorHAnsi" w:hAnsiTheme="majorHAnsi" w:cstheme="majorHAnsi"/>
                <w:caps/>
              </w:rPr>
            </w:pPr>
          </w:p>
        </w:tc>
        <w:tc>
          <w:tcPr>
            <w:tcW w:w="964" w:type="dxa"/>
            <w:tcBorders>
              <w:top w:val="single" w:sz="12" w:space="0" w:color="auto"/>
            </w:tcBorders>
            <w:vAlign w:val="center"/>
          </w:tcPr>
          <w:p w14:paraId="15781D51" w14:textId="77777777" w:rsidR="004351BF" w:rsidRDefault="004351BF" w:rsidP="00906265">
            <w:pPr>
              <w:jc w:val="center"/>
              <w:rPr>
                <w:rFonts w:asciiTheme="majorHAnsi" w:hAnsiTheme="majorHAnsi" w:cstheme="majorHAnsi"/>
                <w:caps/>
              </w:rPr>
            </w:pPr>
          </w:p>
        </w:tc>
        <w:tc>
          <w:tcPr>
            <w:tcW w:w="1440" w:type="dxa"/>
            <w:tcBorders>
              <w:top w:val="single" w:sz="12" w:space="0" w:color="auto"/>
              <w:right w:val="single" w:sz="12" w:space="0" w:color="auto"/>
            </w:tcBorders>
            <w:vAlign w:val="center"/>
          </w:tcPr>
          <w:p w14:paraId="3C097A80" w14:textId="77777777" w:rsidR="004351BF" w:rsidRDefault="004351BF" w:rsidP="00906265">
            <w:pPr>
              <w:jc w:val="center"/>
              <w:rPr>
                <w:rFonts w:asciiTheme="majorHAnsi" w:hAnsiTheme="majorHAnsi" w:cstheme="majorHAnsi"/>
                <w:caps/>
              </w:rPr>
            </w:pPr>
          </w:p>
        </w:tc>
      </w:tr>
      <w:tr w:rsidR="00906265" w14:paraId="104829A6" w14:textId="77777777" w:rsidTr="00906265">
        <w:trPr>
          <w:trHeight w:val="745"/>
          <w:jc w:val="center"/>
        </w:trPr>
        <w:tc>
          <w:tcPr>
            <w:tcW w:w="6658" w:type="dxa"/>
            <w:gridSpan w:val="4"/>
            <w:tcBorders>
              <w:left w:val="single" w:sz="12" w:space="0" w:color="auto"/>
              <w:bottom w:val="single" w:sz="12" w:space="0" w:color="auto"/>
            </w:tcBorders>
            <w:vAlign w:val="center"/>
          </w:tcPr>
          <w:p w14:paraId="60FC3B6E" w14:textId="77777777" w:rsidR="00906265" w:rsidRPr="00906265" w:rsidRDefault="00906265" w:rsidP="00906265">
            <w:pPr>
              <w:jc w:val="center"/>
              <w:rPr>
                <w:rFonts w:asciiTheme="majorHAnsi" w:hAnsiTheme="majorHAnsi" w:cstheme="majorHAnsi"/>
                <w:b/>
                <w:caps/>
              </w:rPr>
            </w:pPr>
            <w:r w:rsidRPr="00906265">
              <w:rPr>
                <w:rFonts w:asciiTheme="majorHAnsi" w:hAnsiTheme="majorHAnsi" w:cstheme="majorHAnsi"/>
                <w:b/>
                <w:caps/>
              </w:rPr>
              <w:t>Výsledná známka:</w:t>
            </w:r>
          </w:p>
        </w:tc>
        <w:tc>
          <w:tcPr>
            <w:tcW w:w="964" w:type="dxa"/>
            <w:tcBorders>
              <w:bottom w:val="single" w:sz="12" w:space="0" w:color="auto"/>
            </w:tcBorders>
            <w:vAlign w:val="center"/>
          </w:tcPr>
          <w:p w14:paraId="4780CB18" w14:textId="77777777" w:rsidR="00906265" w:rsidRDefault="00906265" w:rsidP="00906265">
            <w:pPr>
              <w:jc w:val="center"/>
              <w:rPr>
                <w:rFonts w:asciiTheme="majorHAnsi" w:hAnsiTheme="majorHAnsi" w:cstheme="majorHAnsi"/>
                <w:caps/>
              </w:rPr>
            </w:pPr>
          </w:p>
        </w:tc>
        <w:tc>
          <w:tcPr>
            <w:tcW w:w="1440" w:type="dxa"/>
            <w:tcBorders>
              <w:bottom w:val="single" w:sz="12" w:space="0" w:color="auto"/>
              <w:right w:val="single" w:sz="12" w:space="0" w:color="auto"/>
            </w:tcBorders>
            <w:vAlign w:val="center"/>
          </w:tcPr>
          <w:p w14:paraId="32FC3348" w14:textId="77777777" w:rsidR="00906265" w:rsidRDefault="00906265" w:rsidP="00906265">
            <w:pPr>
              <w:jc w:val="center"/>
              <w:rPr>
                <w:rFonts w:asciiTheme="majorHAnsi" w:hAnsiTheme="majorHAnsi" w:cstheme="majorHAnsi"/>
                <w:caps/>
              </w:rPr>
            </w:pPr>
          </w:p>
        </w:tc>
      </w:tr>
    </w:tbl>
    <w:p w14:paraId="3B728CA3" w14:textId="77777777" w:rsidR="004351BF" w:rsidRPr="004351BF" w:rsidRDefault="004351BF" w:rsidP="00906265">
      <w:pPr>
        <w:spacing w:line="600" w:lineRule="auto"/>
        <w:rPr>
          <w:rFonts w:asciiTheme="majorHAnsi" w:hAnsiTheme="majorHAnsi" w:cstheme="majorHAnsi"/>
          <w:caps/>
        </w:rPr>
      </w:pPr>
    </w:p>
    <w:sectPr w:rsidR="004351BF" w:rsidRPr="004351BF" w:rsidSect="003D2800">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49D1" w14:textId="77777777" w:rsidR="00DA4C0E" w:rsidRDefault="00DA4C0E" w:rsidP="00305E54">
      <w:pPr>
        <w:spacing w:after="0" w:line="240" w:lineRule="auto"/>
      </w:pPr>
      <w:r>
        <w:separator/>
      </w:r>
    </w:p>
  </w:endnote>
  <w:endnote w:type="continuationSeparator" w:id="0">
    <w:p w14:paraId="68DD9E1E" w14:textId="77777777" w:rsidR="00DA4C0E" w:rsidRDefault="00DA4C0E" w:rsidP="0030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24CF" w14:textId="77777777" w:rsidR="00DA4C0E" w:rsidRDefault="00DA4C0E" w:rsidP="00305E54">
      <w:pPr>
        <w:spacing w:after="0" w:line="240" w:lineRule="auto"/>
      </w:pPr>
      <w:r>
        <w:separator/>
      </w:r>
    </w:p>
  </w:footnote>
  <w:footnote w:type="continuationSeparator" w:id="0">
    <w:p w14:paraId="7379B67E" w14:textId="77777777" w:rsidR="00DA4C0E" w:rsidRDefault="00DA4C0E" w:rsidP="0030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5F8C"/>
    <w:multiLevelType w:val="hybridMultilevel"/>
    <w:tmpl w:val="52504A44"/>
    <w:lvl w:ilvl="0" w:tplc="E25A5A3E">
      <w:start w:val="1"/>
      <w:numFmt w:val="upperLetter"/>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1330426C"/>
    <w:multiLevelType w:val="hybridMultilevel"/>
    <w:tmpl w:val="E8ACD6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0F47B6"/>
    <w:multiLevelType w:val="hybridMultilevel"/>
    <w:tmpl w:val="52504A44"/>
    <w:lvl w:ilvl="0" w:tplc="E25A5A3E">
      <w:start w:val="1"/>
      <w:numFmt w:val="upperLetter"/>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2CBE2C93"/>
    <w:multiLevelType w:val="hybridMultilevel"/>
    <w:tmpl w:val="B13CC4AE"/>
    <w:lvl w:ilvl="0" w:tplc="27404AD8">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5F3B335F"/>
    <w:multiLevelType w:val="hybridMultilevel"/>
    <w:tmpl w:val="C4B83CE6"/>
    <w:lvl w:ilvl="0" w:tplc="041B000F">
      <w:start w:val="1"/>
      <w:numFmt w:val="decimal"/>
      <w:lvlText w:val="%1."/>
      <w:lvlJc w:val="left"/>
      <w:pPr>
        <w:ind w:left="720" w:hanging="360"/>
      </w:pPr>
      <w:rPr>
        <w:rFonts w:hint="default"/>
      </w:rPr>
    </w:lvl>
    <w:lvl w:ilvl="1" w:tplc="B5AE61C2">
      <w:start w:val="1"/>
      <w:numFmt w:val="lowerLetter"/>
      <w:lvlText w:val="%2."/>
      <w:lvlJc w:val="left"/>
      <w:pPr>
        <w:ind w:left="1440" w:hanging="360"/>
      </w:pPr>
      <w:rPr>
        <w:caps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95"/>
    <w:rsid w:val="000917E6"/>
    <w:rsid w:val="00151D1B"/>
    <w:rsid w:val="001B5ABC"/>
    <w:rsid w:val="0022739F"/>
    <w:rsid w:val="00230156"/>
    <w:rsid w:val="00305E54"/>
    <w:rsid w:val="003322D4"/>
    <w:rsid w:val="00382485"/>
    <w:rsid w:val="003D2800"/>
    <w:rsid w:val="003E14AB"/>
    <w:rsid w:val="004351BF"/>
    <w:rsid w:val="0043695B"/>
    <w:rsid w:val="00445595"/>
    <w:rsid w:val="00451257"/>
    <w:rsid w:val="00455650"/>
    <w:rsid w:val="004C7334"/>
    <w:rsid w:val="005454C9"/>
    <w:rsid w:val="00623DC5"/>
    <w:rsid w:val="00624CBD"/>
    <w:rsid w:val="006C4778"/>
    <w:rsid w:val="00731261"/>
    <w:rsid w:val="007919A7"/>
    <w:rsid w:val="007D5CA4"/>
    <w:rsid w:val="008C37C5"/>
    <w:rsid w:val="00906265"/>
    <w:rsid w:val="0098276E"/>
    <w:rsid w:val="009D705E"/>
    <w:rsid w:val="009E70FA"/>
    <w:rsid w:val="00B375AC"/>
    <w:rsid w:val="00B3786A"/>
    <w:rsid w:val="00B71A18"/>
    <w:rsid w:val="00BF5B53"/>
    <w:rsid w:val="00DA4C0E"/>
    <w:rsid w:val="00E62A5E"/>
    <w:rsid w:val="00EC0CCF"/>
    <w:rsid w:val="00F22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BCBF"/>
  <w15:chartTrackingRefBased/>
  <w15:docId w15:val="{56FB9D67-8AEE-498D-B77F-1206A38F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5595"/>
    <w:pPr>
      <w:ind w:left="720"/>
      <w:contextualSpacing/>
    </w:pPr>
  </w:style>
  <w:style w:type="paragraph" w:styleId="Hlavika">
    <w:name w:val="header"/>
    <w:basedOn w:val="Normlny"/>
    <w:link w:val="HlavikaChar"/>
    <w:uiPriority w:val="99"/>
    <w:unhideWhenUsed/>
    <w:rsid w:val="00305E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5E54"/>
  </w:style>
  <w:style w:type="paragraph" w:styleId="Pta">
    <w:name w:val="footer"/>
    <w:basedOn w:val="Normlny"/>
    <w:link w:val="PtaChar"/>
    <w:uiPriority w:val="99"/>
    <w:unhideWhenUsed/>
    <w:rsid w:val="00305E54"/>
    <w:pPr>
      <w:tabs>
        <w:tab w:val="center" w:pos="4536"/>
        <w:tab w:val="right" w:pos="9072"/>
      </w:tabs>
      <w:spacing w:after="0" w:line="240" w:lineRule="auto"/>
    </w:pPr>
  </w:style>
  <w:style w:type="character" w:customStyle="1" w:styleId="PtaChar">
    <w:name w:val="Päta Char"/>
    <w:basedOn w:val="Predvolenpsmoodseku"/>
    <w:link w:val="Pta"/>
    <w:uiPriority w:val="99"/>
    <w:rsid w:val="00305E54"/>
  </w:style>
  <w:style w:type="character" w:styleId="Zstupntext">
    <w:name w:val="Placeholder Text"/>
    <w:basedOn w:val="Predvolenpsmoodseku"/>
    <w:uiPriority w:val="99"/>
    <w:semiHidden/>
    <w:rsid w:val="005454C9"/>
    <w:rPr>
      <w:color w:val="808080"/>
    </w:rPr>
  </w:style>
  <w:style w:type="table" w:styleId="Mriekatabuky">
    <w:name w:val="Table Grid"/>
    <w:basedOn w:val="Normlnatabuka"/>
    <w:uiPriority w:val="39"/>
    <w:rsid w:val="00B71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sk/url?sa=i&amp;rct=j&amp;q=&amp;esrc=s&amp;source=images&amp;cd=&amp;cad=rja&amp;uact=8&amp;ved=0ahUKEwio2MqA2drXAhVNKewKHXoMAJsQjRwIBw&amp;url=http%3A%2F%2Fusuaris.tinet.cat%2Ffrt%2FAdrecesT4_Quimica.htm&amp;psig=AOvVaw1vaiI8M41AyP7il8FDCWxP&amp;ust=1511729442107097"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1</Pages>
  <Words>1262</Words>
  <Characters>7194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Žiak</dc:creator>
  <cp:keywords/>
  <dc:description/>
  <cp:lastModifiedBy>Florian Danko</cp:lastModifiedBy>
  <cp:revision>12</cp:revision>
  <dcterms:created xsi:type="dcterms:W3CDTF">2017-11-25T21:24:00Z</dcterms:created>
  <dcterms:modified xsi:type="dcterms:W3CDTF">2021-05-24T18:14:00Z</dcterms:modified>
</cp:coreProperties>
</file>